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A75008" w14:textId="77777777" w:rsidR="00A52FF2" w:rsidRPr="00E85E09" w:rsidRDefault="00A52FF2" w:rsidP="00E85E09">
      <w:pPr>
        <w:jc w:val="center"/>
        <w:rPr>
          <w:b/>
          <w:bCs/>
          <w:szCs w:val="24"/>
        </w:rPr>
      </w:pPr>
      <w:r w:rsidRPr="00E85E09">
        <w:rPr>
          <w:b/>
          <w:bCs/>
          <w:szCs w:val="24"/>
        </w:rPr>
        <w:t>CONTRATO DE PRESTAÇÃO DE SERVIÇO PÚBLICO DE DISTRIBUIÇÃO DE ENERGIA ELÉTRICA</w:t>
      </w:r>
    </w:p>
    <w:p w14:paraId="4AB61900" w14:textId="77777777" w:rsidR="00A52FF2" w:rsidRPr="005B3662" w:rsidRDefault="00A52FF2" w:rsidP="00F0572A">
      <w:pPr>
        <w:rPr>
          <w:sz w:val="8"/>
          <w:szCs w:val="8"/>
        </w:rPr>
      </w:pPr>
    </w:p>
    <w:p w14:paraId="46E9E386" w14:textId="77777777" w:rsidR="00A52FF2" w:rsidRPr="0014354F" w:rsidRDefault="00A52FF2" w:rsidP="0014354F">
      <w:pPr>
        <w:rPr>
          <w:szCs w:val="24"/>
        </w:rPr>
      </w:pPr>
      <w:r w:rsidRPr="00F0572A">
        <w:rPr>
          <w:szCs w:val="24"/>
        </w:rPr>
        <w:t xml:space="preserve">A </w:t>
      </w:r>
      <w:r w:rsidRPr="0057250C">
        <w:rPr>
          <w:szCs w:val="24"/>
        </w:rPr>
        <w:t>CRELUZ COOP DE DISTRIBUIÇÃO DE ENERGIA</w:t>
      </w:r>
      <w:r w:rsidRPr="000179AF">
        <w:rPr>
          <w:szCs w:val="14"/>
        </w:rPr>
        <w:t xml:space="preserve">, </w:t>
      </w:r>
      <w:r w:rsidRPr="00F0572A">
        <w:rPr>
          <w:szCs w:val="24"/>
        </w:rPr>
        <w:t xml:space="preserve">CNPJ </w:t>
      </w:r>
      <w:r w:rsidRPr="0057250C">
        <w:rPr>
          <w:szCs w:val="24"/>
        </w:rPr>
        <w:t>n</w:t>
      </w:r>
      <w:r w:rsidRPr="0057250C">
        <w:rPr>
          <w:sz w:val="26"/>
          <w:szCs w:val="26"/>
        </w:rPr>
        <w:t xml:space="preserve">º </w:t>
      </w:r>
      <w:r w:rsidRPr="0057250C">
        <w:rPr>
          <w:sz w:val="22"/>
        </w:rPr>
        <w:t>91.950.261/0001-28</w:t>
      </w:r>
      <w:r w:rsidRPr="00F0572A">
        <w:rPr>
          <w:szCs w:val="24"/>
        </w:rPr>
        <w:t>, com sede</w:t>
      </w:r>
      <w:r>
        <w:rPr>
          <w:szCs w:val="24"/>
        </w:rPr>
        <w:t xml:space="preserve"> na </w:t>
      </w:r>
      <w:r w:rsidRPr="0014354F">
        <w:rPr>
          <w:szCs w:val="24"/>
        </w:rPr>
        <w:t>AVENIDA TREZE DE</w:t>
      </w:r>
    </w:p>
    <w:p w14:paraId="15CA734F" w14:textId="72FAF1F2" w:rsidR="00A52FF2" w:rsidRPr="00F0572A" w:rsidRDefault="00A52FF2" w:rsidP="0014354F">
      <w:pPr>
        <w:rPr>
          <w:szCs w:val="24"/>
        </w:rPr>
      </w:pPr>
      <w:r w:rsidRPr="0014354F">
        <w:rPr>
          <w:szCs w:val="24"/>
        </w:rPr>
        <w:t xml:space="preserve">MAIO - 1348 - CENTRO </w:t>
      </w:r>
      <w:r>
        <w:rPr>
          <w:szCs w:val="24"/>
        </w:rPr>
        <w:t>–</w:t>
      </w:r>
      <w:r w:rsidRPr="0014354F">
        <w:rPr>
          <w:szCs w:val="24"/>
        </w:rPr>
        <w:t xml:space="preserve"> Pinhal</w:t>
      </w:r>
      <w:r>
        <w:rPr>
          <w:szCs w:val="24"/>
        </w:rPr>
        <w:t>/</w:t>
      </w:r>
      <w:r w:rsidR="00B71C1B">
        <w:rPr>
          <w:szCs w:val="24"/>
        </w:rPr>
        <w:t>RS</w:t>
      </w:r>
      <w:r w:rsidR="00B71C1B" w:rsidRPr="00F0572A">
        <w:rPr>
          <w:szCs w:val="24"/>
        </w:rPr>
        <w:t>,</w:t>
      </w:r>
      <w:r w:rsidRPr="00F0572A">
        <w:rPr>
          <w:szCs w:val="24"/>
        </w:rPr>
        <w:t xml:space="preserve"> doravante denominada </w:t>
      </w:r>
      <w:r w:rsidRPr="00363268">
        <w:rPr>
          <w:szCs w:val="24"/>
        </w:rPr>
        <w:t>DISTRIBUIDORA</w:t>
      </w:r>
      <w:r w:rsidRPr="00363268">
        <w:rPr>
          <w:b/>
          <w:bCs/>
          <w:szCs w:val="24"/>
        </w:rPr>
        <w:t>,</w:t>
      </w:r>
      <w:r w:rsidRPr="00F0572A">
        <w:rPr>
          <w:szCs w:val="24"/>
        </w:rPr>
        <w:t xml:space="preserve"> e </w:t>
      </w:r>
      <w:r w:rsidRPr="00D446FD">
        <w:rPr>
          <w:noProof/>
          <w:szCs w:val="24"/>
        </w:rPr>
        <w:t>MUNICIPIO DE RODEIO BONITO</w:t>
      </w:r>
      <w:r w:rsidRPr="00F0572A">
        <w:rPr>
          <w:szCs w:val="24"/>
        </w:rPr>
        <w:t xml:space="preserve">, </w:t>
      </w:r>
      <w:r w:rsidRPr="00D446FD">
        <w:rPr>
          <w:noProof/>
          <w:szCs w:val="24"/>
        </w:rPr>
        <w:t>CNPJ: 87.613.204/0001-86</w:t>
      </w:r>
      <w:r w:rsidRPr="00F0572A">
        <w:rPr>
          <w:szCs w:val="24"/>
        </w:rPr>
        <w:t xml:space="preserve">, doravante denominado CONSUMIDOR, responsável pela unidade consumidora nº </w:t>
      </w:r>
      <w:r w:rsidRPr="00D446FD">
        <w:rPr>
          <w:noProof/>
          <w:szCs w:val="24"/>
        </w:rPr>
        <w:t>115335</w:t>
      </w:r>
      <w:r w:rsidRPr="00F0572A">
        <w:rPr>
          <w:szCs w:val="24"/>
        </w:rPr>
        <w:t xml:space="preserve">, situada na </w:t>
      </w:r>
      <w:r w:rsidRPr="00D446FD">
        <w:rPr>
          <w:noProof/>
          <w:szCs w:val="24"/>
        </w:rPr>
        <w:t>Rua Distrito Industrial,</w:t>
      </w:r>
      <w:r w:rsidRPr="000179AF">
        <w:rPr>
          <w:szCs w:val="14"/>
        </w:rPr>
        <w:t xml:space="preserve">    </w:t>
      </w:r>
      <w:r w:rsidRPr="00D446FD">
        <w:rPr>
          <w:noProof/>
          <w:szCs w:val="14"/>
        </w:rPr>
        <w:t>Bairro Distrito Industrial,</w:t>
      </w:r>
      <w:r w:rsidRPr="000179AF">
        <w:rPr>
          <w:szCs w:val="14"/>
        </w:rPr>
        <w:t xml:space="preserve"> </w:t>
      </w:r>
      <w:r w:rsidRPr="00D446FD">
        <w:rPr>
          <w:noProof/>
          <w:szCs w:val="14"/>
        </w:rPr>
        <w:t>CEP 98360-000,</w:t>
      </w:r>
      <w:r w:rsidRPr="000179AF">
        <w:rPr>
          <w:szCs w:val="14"/>
        </w:rPr>
        <w:t xml:space="preserve"> </w:t>
      </w:r>
      <w:r w:rsidRPr="00D446FD">
        <w:rPr>
          <w:noProof/>
          <w:szCs w:val="14"/>
        </w:rPr>
        <w:t>no município de Rodeio Bonito -</w:t>
      </w:r>
      <w:r w:rsidRPr="000179AF">
        <w:rPr>
          <w:szCs w:val="14"/>
        </w:rPr>
        <w:t xml:space="preserve"> </w:t>
      </w:r>
      <w:r w:rsidRPr="00D446FD">
        <w:rPr>
          <w:noProof/>
          <w:szCs w:val="14"/>
        </w:rPr>
        <w:t>RS</w:t>
      </w:r>
      <w:r w:rsidRPr="00F0572A">
        <w:rPr>
          <w:szCs w:val="24"/>
        </w:rPr>
        <w:t>, aderem, de forma integral, a este Contrato de Prestação de Serviço Público de Energia Elétrica para unidade consumidora do grupo B.</w:t>
      </w:r>
    </w:p>
    <w:p w14:paraId="12B65932" w14:textId="77777777" w:rsidR="00A52FF2" w:rsidRPr="00F0572A" w:rsidRDefault="00A52FF2" w:rsidP="00E85E09">
      <w:pPr>
        <w:pStyle w:val="Ttulo1"/>
      </w:pPr>
      <w:r w:rsidRPr="00F0572A">
        <w:t>CLÁUSULA PRIMEIRA: DO OBJETO</w:t>
      </w:r>
    </w:p>
    <w:p w14:paraId="78888F2E" w14:textId="77777777" w:rsidR="00A52FF2" w:rsidRPr="00F0572A" w:rsidRDefault="00A52FF2" w:rsidP="00F0572A">
      <w:pPr>
        <w:rPr>
          <w:szCs w:val="24"/>
        </w:rPr>
      </w:pPr>
      <w:r w:rsidRPr="00F0572A">
        <w:rPr>
          <w:szCs w:val="24"/>
        </w:rPr>
        <w:t>1.1.</w:t>
      </w:r>
      <w:r>
        <w:rPr>
          <w:szCs w:val="24"/>
        </w:rPr>
        <w:t xml:space="preserve"> </w:t>
      </w:r>
      <w:r w:rsidRPr="00F0572A">
        <w:rPr>
          <w:szCs w:val="24"/>
        </w:rPr>
        <w:t xml:space="preserve">Este contrato tem por objeto a prestação pela DISTRIBUIDORA do serviço público de distribuição de energia elétrica ao CONSUMIDOR. </w:t>
      </w:r>
    </w:p>
    <w:p w14:paraId="29E9C482" w14:textId="77777777" w:rsidR="00A52FF2" w:rsidRPr="00F0572A" w:rsidRDefault="00A52FF2" w:rsidP="00F0572A">
      <w:pPr>
        <w:rPr>
          <w:szCs w:val="24"/>
        </w:rPr>
      </w:pPr>
      <w:r w:rsidRPr="00F0572A">
        <w:rPr>
          <w:szCs w:val="24"/>
        </w:rPr>
        <w:t>1.2.</w:t>
      </w:r>
      <w:r>
        <w:rPr>
          <w:szCs w:val="24"/>
        </w:rPr>
        <w:t xml:space="preserve"> </w:t>
      </w:r>
      <w:r w:rsidRPr="00F0572A">
        <w:rPr>
          <w:szCs w:val="24"/>
        </w:rPr>
        <w:t xml:space="preserve">Este contrato contém as principais condições da prestação e utilização do serviço, sem prejuízo do contido nas Regras de Prestação do Serviço Público de Distribuição de Energia Elétrica e demais regulamentos expedidos pela Agência Nacional de Energia Elétrica - ANEEL. </w:t>
      </w:r>
    </w:p>
    <w:p w14:paraId="08247F2E" w14:textId="77777777" w:rsidR="00A52FF2" w:rsidRPr="00F0572A" w:rsidRDefault="00A52FF2" w:rsidP="00E85E09">
      <w:pPr>
        <w:pStyle w:val="Ttulo1"/>
      </w:pPr>
      <w:r w:rsidRPr="00F0572A">
        <w:t xml:space="preserve">CLÁUSULA SEGUNDA: DA VIGÊNCIA </w:t>
      </w:r>
    </w:p>
    <w:p w14:paraId="7B2FB3EA" w14:textId="244720C5" w:rsidR="00A52FF2" w:rsidRPr="00F0572A" w:rsidRDefault="00A52FF2" w:rsidP="00F0572A">
      <w:pPr>
        <w:rPr>
          <w:szCs w:val="24"/>
        </w:rPr>
      </w:pPr>
      <w:r w:rsidRPr="00F0572A">
        <w:rPr>
          <w:szCs w:val="24"/>
        </w:rPr>
        <w:t xml:space="preserve">2.1. </w:t>
      </w:r>
      <w:r w:rsidR="00B71C1B" w:rsidRPr="00B71C1B">
        <w:rPr>
          <w:szCs w:val="24"/>
        </w:rPr>
        <w:t>O prazo de vigência do contrato será de 12 (doze) meses, contado a partir da data de sua assinatura, prorrogando-se automaticamente por períodos sucessivos de mesma duração até o limite de 60 meses, se não houver manifestação em contrário de qualquer das partes</w:t>
      </w:r>
      <w:r w:rsidRPr="00F0572A">
        <w:rPr>
          <w:szCs w:val="24"/>
        </w:rPr>
        <w:t xml:space="preserve">. </w:t>
      </w:r>
    </w:p>
    <w:p w14:paraId="70161EA7" w14:textId="77777777" w:rsidR="00A52FF2" w:rsidRPr="00F0572A" w:rsidRDefault="00A52FF2" w:rsidP="00E85E09">
      <w:pPr>
        <w:pStyle w:val="Ttulo1"/>
      </w:pPr>
      <w:r w:rsidRPr="00F0572A">
        <w:t xml:space="preserve">CLÁUSULA TERCEIRA: DA TARIFA </w:t>
      </w:r>
    </w:p>
    <w:p w14:paraId="1BA2D63F" w14:textId="77777777" w:rsidR="00A52FF2" w:rsidRPr="00F0572A" w:rsidRDefault="00A52FF2" w:rsidP="00F0572A">
      <w:pPr>
        <w:rPr>
          <w:szCs w:val="24"/>
        </w:rPr>
      </w:pPr>
      <w:r w:rsidRPr="00F0572A">
        <w:rPr>
          <w:szCs w:val="24"/>
        </w:rPr>
        <w:t xml:space="preserve">3.1. A DISTRIBUIDORA deve cobrar as tarifas homologadas pela ANEEL pela prestação do serviço público de distribuição de energia elétrica. </w:t>
      </w:r>
    </w:p>
    <w:p w14:paraId="5101DFD0" w14:textId="77777777" w:rsidR="00A52FF2" w:rsidRPr="00F0572A" w:rsidRDefault="00A52FF2" w:rsidP="00F0572A">
      <w:pPr>
        <w:rPr>
          <w:szCs w:val="24"/>
        </w:rPr>
      </w:pPr>
      <w:r w:rsidRPr="00F0572A">
        <w:rPr>
          <w:szCs w:val="24"/>
        </w:rPr>
        <w:t xml:space="preserve">3.2. A DISTRIBUIDORA deve aplicar os descontos na tarifa estabelecidos na legislação, bem como, se quiser, conceder descontos de forma voluntária. </w:t>
      </w:r>
    </w:p>
    <w:p w14:paraId="4FF41FDA" w14:textId="77777777" w:rsidR="00A52FF2" w:rsidRPr="00F0572A" w:rsidRDefault="00A52FF2" w:rsidP="00F0572A">
      <w:pPr>
        <w:rPr>
          <w:szCs w:val="24"/>
        </w:rPr>
      </w:pPr>
      <w:r w:rsidRPr="00F0572A">
        <w:rPr>
          <w:szCs w:val="24"/>
        </w:rPr>
        <w:t xml:space="preserve">3.2.1. A DISTRIBUIDORA deve informar ao CONSUMIDOR sobre o direito de receber a tarifa social de energia elétrica. </w:t>
      </w:r>
    </w:p>
    <w:p w14:paraId="6376E09C" w14:textId="77777777" w:rsidR="00A52FF2" w:rsidRPr="00F0572A" w:rsidRDefault="00A52FF2" w:rsidP="00F0572A">
      <w:pPr>
        <w:rPr>
          <w:szCs w:val="24"/>
        </w:rPr>
      </w:pPr>
      <w:r w:rsidRPr="00F0572A">
        <w:rPr>
          <w:szCs w:val="24"/>
        </w:rPr>
        <w:t xml:space="preserve">3.3. A DISTRIBUIDORA deve aplicar o adicional de bandeira tarifária, de acordo com a regulação. </w:t>
      </w:r>
    </w:p>
    <w:p w14:paraId="6293A885" w14:textId="77777777" w:rsidR="00A52FF2" w:rsidRPr="00F0572A" w:rsidRDefault="00A52FF2" w:rsidP="00F0572A">
      <w:pPr>
        <w:rPr>
          <w:szCs w:val="24"/>
        </w:rPr>
      </w:pPr>
      <w:r w:rsidRPr="00F0572A">
        <w:rPr>
          <w:szCs w:val="24"/>
        </w:rPr>
        <w:t>3.4. Os valores das tarifas serão reajustados e/ou revisados anualmente.</w:t>
      </w:r>
    </w:p>
    <w:p w14:paraId="55B4ED14" w14:textId="77777777" w:rsidR="00A52FF2" w:rsidRPr="00F0572A" w:rsidRDefault="00A52FF2" w:rsidP="00F0572A">
      <w:pPr>
        <w:rPr>
          <w:szCs w:val="24"/>
        </w:rPr>
      </w:pPr>
      <w:r w:rsidRPr="00F0572A">
        <w:rPr>
          <w:szCs w:val="24"/>
        </w:rPr>
        <w:t xml:space="preserve">3.4.1. A DISTRIBUIDORA deve informar ao CONSUMIDOR o percentual de alteração da tarifa de energia elétrica e a data de início de sua vigência. </w:t>
      </w:r>
    </w:p>
    <w:p w14:paraId="18F7EE49" w14:textId="77777777" w:rsidR="00A52FF2" w:rsidRPr="00F0572A" w:rsidRDefault="00A52FF2" w:rsidP="00E85E09">
      <w:pPr>
        <w:pStyle w:val="Ttulo1"/>
      </w:pPr>
      <w:r w:rsidRPr="00F0572A">
        <w:t xml:space="preserve">CLÁUSULA QUARTA: DOS DIREITOS DO CONSUMIDOR </w:t>
      </w:r>
    </w:p>
    <w:p w14:paraId="7A7D2E13" w14:textId="77777777" w:rsidR="00A52FF2" w:rsidRPr="00F0572A" w:rsidRDefault="00A52FF2" w:rsidP="00F0572A">
      <w:pPr>
        <w:rPr>
          <w:szCs w:val="24"/>
        </w:rPr>
      </w:pPr>
      <w:r w:rsidRPr="00F0572A">
        <w:rPr>
          <w:szCs w:val="24"/>
        </w:rPr>
        <w:t xml:space="preserve">4.1. São os principais direitos do CONSUMIDOR: </w:t>
      </w:r>
    </w:p>
    <w:p w14:paraId="2F5D7AA7" w14:textId="77777777" w:rsidR="00A52FF2" w:rsidRPr="00F0572A" w:rsidRDefault="00A52FF2" w:rsidP="00F0572A">
      <w:pPr>
        <w:rPr>
          <w:szCs w:val="24"/>
        </w:rPr>
      </w:pPr>
      <w:r w:rsidRPr="00F0572A">
        <w:rPr>
          <w:szCs w:val="24"/>
        </w:rPr>
        <w:t xml:space="preserve">4.1.1. ser orientado sobre a segurança e eficiência na utilização da energia elétrica; </w:t>
      </w:r>
    </w:p>
    <w:p w14:paraId="303713F0" w14:textId="77777777" w:rsidR="00A52FF2" w:rsidRPr="00F0572A" w:rsidRDefault="00A52FF2" w:rsidP="00F0572A">
      <w:pPr>
        <w:rPr>
          <w:szCs w:val="24"/>
        </w:rPr>
      </w:pPr>
      <w:r w:rsidRPr="00F0572A">
        <w:rPr>
          <w:szCs w:val="24"/>
        </w:rPr>
        <w:t xml:space="preserve">4.1.2. receber um serviço adequado, que satisfaça as condições de regularidade, continuidade, eficiência, segurança, atualidade, generalidade, cortesia na sua prestação e modicidade das tarifas; </w:t>
      </w:r>
    </w:p>
    <w:p w14:paraId="4C04ABAA" w14:textId="77777777" w:rsidR="00A52FF2" w:rsidRPr="00F0572A" w:rsidRDefault="00A52FF2" w:rsidP="00F0572A">
      <w:pPr>
        <w:rPr>
          <w:szCs w:val="24"/>
        </w:rPr>
      </w:pPr>
      <w:r w:rsidRPr="00F0572A">
        <w:rPr>
          <w:szCs w:val="24"/>
        </w:rPr>
        <w:t xml:space="preserve">4.1.3. receber compensação monetária se houver descumprimento da DISTRIBUIDORA, dos padrões de qualidade estabelecidos pela ANEEL; </w:t>
      </w:r>
    </w:p>
    <w:p w14:paraId="6A3A6B8D" w14:textId="77777777" w:rsidR="00A52FF2" w:rsidRPr="00F0572A" w:rsidRDefault="00A52FF2" w:rsidP="00F0572A">
      <w:pPr>
        <w:rPr>
          <w:szCs w:val="24"/>
        </w:rPr>
      </w:pPr>
      <w:r w:rsidRPr="00F0572A">
        <w:rPr>
          <w:szCs w:val="24"/>
        </w:rPr>
        <w:t xml:space="preserve">4.1.4. ter gratuidade para o aumento de carga, desde que a carga instalada não ultrapasse 50 kW; </w:t>
      </w:r>
    </w:p>
    <w:p w14:paraId="5E3CF569" w14:textId="77777777" w:rsidR="00A52FF2" w:rsidRPr="00F0572A" w:rsidRDefault="00A52FF2" w:rsidP="00F0572A">
      <w:pPr>
        <w:rPr>
          <w:szCs w:val="24"/>
        </w:rPr>
      </w:pPr>
      <w:r w:rsidRPr="00F0572A">
        <w:rPr>
          <w:szCs w:val="24"/>
        </w:rPr>
        <w:t xml:space="preserve">4.1.4.1. a gratuidade não se aplica para iluminação pública, obras com acréscimo de fases de rede em tensão até 2,3 kV e atendimento por sistemas isolados, que devem observar a regulação da ANEEL; </w:t>
      </w:r>
    </w:p>
    <w:p w14:paraId="639F9A47" w14:textId="77777777" w:rsidR="00A52FF2" w:rsidRPr="00F0572A" w:rsidRDefault="00A52FF2" w:rsidP="00F0572A">
      <w:pPr>
        <w:rPr>
          <w:szCs w:val="24"/>
        </w:rPr>
      </w:pPr>
      <w:r w:rsidRPr="00F0572A">
        <w:rPr>
          <w:szCs w:val="24"/>
        </w:rPr>
        <w:t xml:space="preserve">4.1.5. alterar a modalidade tarifária, desde que previsto na regulação da ANEEL, no prazo de até 30 (trinta) dias; </w:t>
      </w:r>
    </w:p>
    <w:p w14:paraId="7CEE8D86" w14:textId="77777777" w:rsidR="00A52FF2" w:rsidRPr="00F0572A" w:rsidRDefault="00A52FF2" w:rsidP="00F0572A">
      <w:pPr>
        <w:rPr>
          <w:szCs w:val="24"/>
        </w:rPr>
      </w:pPr>
      <w:r w:rsidRPr="00F0572A">
        <w:rPr>
          <w:szCs w:val="24"/>
        </w:rPr>
        <w:t xml:space="preserve">4.1.6. solicitar a inspeção do sistema de medição de faturamento, para verificação do correto funcionamento dos equipamentos; </w:t>
      </w:r>
    </w:p>
    <w:p w14:paraId="66B857EC" w14:textId="77777777" w:rsidR="00A52FF2" w:rsidRPr="00F0572A" w:rsidRDefault="00A52FF2" w:rsidP="00F0572A">
      <w:pPr>
        <w:rPr>
          <w:szCs w:val="24"/>
        </w:rPr>
      </w:pPr>
      <w:r w:rsidRPr="00F0572A">
        <w:rPr>
          <w:szCs w:val="24"/>
        </w:rPr>
        <w:t xml:space="preserve">4.1.7. responder apenas por débitos relativos à unidade consumidora de sua titularidade ou vinculados à sua pessoa, não sendo obrigado a assinar termo relacionado à débitos de terceiros; </w:t>
      </w:r>
    </w:p>
    <w:p w14:paraId="4911D785" w14:textId="77777777" w:rsidR="00A52FF2" w:rsidRPr="00F0572A" w:rsidRDefault="00A52FF2" w:rsidP="00F0572A">
      <w:pPr>
        <w:rPr>
          <w:szCs w:val="24"/>
        </w:rPr>
      </w:pPr>
      <w:r w:rsidRPr="00F0572A">
        <w:rPr>
          <w:szCs w:val="24"/>
        </w:rPr>
        <w:t xml:space="preserve">4.1.8. não ser cobrado pelo consumo de energia elétrica reativa excedente; </w:t>
      </w:r>
    </w:p>
    <w:p w14:paraId="4C85DA8A" w14:textId="77777777" w:rsidR="00A52FF2" w:rsidRPr="00F0572A" w:rsidRDefault="00A52FF2" w:rsidP="00F0572A">
      <w:pPr>
        <w:rPr>
          <w:szCs w:val="24"/>
        </w:rPr>
      </w:pPr>
      <w:r w:rsidRPr="00F0572A">
        <w:rPr>
          <w:szCs w:val="24"/>
        </w:rPr>
        <w:t xml:space="preserve">4.1.9. ter a devolução em dobro dos pagamentos de valores cobrados indevidamente, acrescidos de atualização monetária e juros, salvo hipótese de erro atribuível ao CONSUMIDOR e fato de terceiro; </w:t>
      </w:r>
    </w:p>
    <w:p w14:paraId="461DB613" w14:textId="77777777" w:rsidR="00A52FF2" w:rsidRPr="00F0572A" w:rsidRDefault="00A52FF2" w:rsidP="00F0572A">
      <w:pPr>
        <w:rPr>
          <w:szCs w:val="24"/>
        </w:rPr>
      </w:pPr>
      <w:r w:rsidRPr="00F0572A">
        <w:rPr>
          <w:szCs w:val="24"/>
        </w:rPr>
        <w:t xml:space="preserve">4.1.10. escolher a data para o vencimento da fatura, dentre as seis datas, no mínimo, disponibilizadas pela DISTRIBUIDORA, exceto na modalidade de pré-pagamento; </w:t>
      </w:r>
    </w:p>
    <w:p w14:paraId="7CDEDDDA" w14:textId="77777777" w:rsidR="00A52FF2" w:rsidRPr="00F0572A" w:rsidRDefault="00A52FF2" w:rsidP="00F0572A">
      <w:pPr>
        <w:rPr>
          <w:szCs w:val="24"/>
        </w:rPr>
      </w:pPr>
      <w:r w:rsidRPr="00F0572A">
        <w:rPr>
          <w:szCs w:val="24"/>
        </w:rPr>
        <w:t xml:space="preserve">4.1.11. receber, até o mês de maio do ano corrente, declaração de quitação anual de débitos do ano anterior. </w:t>
      </w:r>
    </w:p>
    <w:p w14:paraId="0CF1E411" w14:textId="77777777" w:rsidR="00A52FF2" w:rsidRPr="00F0572A" w:rsidRDefault="00A52FF2" w:rsidP="00F0572A">
      <w:pPr>
        <w:rPr>
          <w:szCs w:val="24"/>
        </w:rPr>
      </w:pPr>
      <w:r w:rsidRPr="00F0572A">
        <w:rPr>
          <w:szCs w:val="24"/>
        </w:rPr>
        <w:t xml:space="preserve">4.2. São direitos do CONSUMIDOR na modalidade tarifária convencional e branca: </w:t>
      </w:r>
    </w:p>
    <w:p w14:paraId="36C71AFF" w14:textId="77777777" w:rsidR="00A52FF2" w:rsidRPr="00F0572A" w:rsidRDefault="00A52FF2" w:rsidP="00F0572A">
      <w:pPr>
        <w:rPr>
          <w:szCs w:val="24"/>
        </w:rPr>
      </w:pPr>
      <w:r w:rsidRPr="00F0572A">
        <w:rPr>
          <w:szCs w:val="24"/>
        </w:rPr>
        <w:t xml:space="preserve">4.2.1. receber a fatura com periodicidade mensal, considerando as leituras do sistema de medição ou, caso aplicável, o valor por estimativa; </w:t>
      </w:r>
    </w:p>
    <w:p w14:paraId="0F6372AB" w14:textId="77777777" w:rsidR="00A52FF2" w:rsidRDefault="00A52FF2" w:rsidP="00F0572A">
      <w:pPr>
        <w:rPr>
          <w:szCs w:val="24"/>
        </w:rPr>
      </w:pPr>
      <w:r w:rsidRPr="00F0572A">
        <w:rPr>
          <w:szCs w:val="24"/>
        </w:rPr>
        <w:t xml:space="preserve">4.2.1.1. A fatura deve ser entregue, conforme opção do CONSUMIDOR, em versão impressa ou eletrônica, com antecedência do vencimento de pelo menos: </w:t>
      </w:r>
    </w:p>
    <w:p w14:paraId="7532CF47" w14:textId="77777777" w:rsidR="00A52FF2" w:rsidRDefault="00A52FF2" w:rsidP="00F0572A">
      <w:pPr>
        <w:rPr>
          <w:szCs w:val="24"/>
        </w:rPr>
      </w:pPr>
      <w:r w:rsidRPr="00F0572A">
        <w:rPr>
          <w:szCs w:val="24"/>
        </w:rPr>
        <w:t xml:space="preserve">- 10 (dez) dias úteis, para classe poder público, Iluminação Pública e Serviço Público; </w:t>
      </w:r>
    </w:p>
    <w:p w14:paraId="3946C9BC" w14:textId="77777777" w:rsidR="00A52FF2" w:rsidRPr="00F0572A" w:rsidRDefault="00A52FF2" w:rsidP="00F0572A">
      <w:pPr>
        <w:rPr>
          <w:szCs w:val="24"/>
        </w:rPr>
      </w:pPr>
      <w:r w:rsidRPr="00F0572A">
        <w:rPr>
          <w:szCs w:val="24"/>
        </w:rPr>
        <w:t>- 5 (cinco) dias úteis, para demais classes.</w:t>
      </w:r>
    </w:p>
    <w:p w14:paraId="6BB5FD59" w14:textId="77777777" w:rsidR="00A52FF2" w:rsidRPr="00F0572A" w:rsidRDefault="00A52FF2" w:rsidP="00F0572A">
      <w:pPr>
        <w:rPr>
          <w:szCs w:val="24"/>
        </w:rPr>
      </w:pPr>
      <w:r w:rsidRPr="00F0572A">
        <w:rPr>
          <w:szCs w:val="24"/>
        </w:rPr>
        <w:t xml:space="preserve">4.2.2. receber gratuitamente o código de pagamento ou outro meio que viabilize o pagamento da fatura, de forma alternativa à emissão da segunda via; e </w:t>
      </w:r>
    </w:p>
    <w:p w14:paraId="3FC5272F" w14:textId="77777777" w:rsidR="00A52FF2" w:rsidRPr="00F0572A" w:rsidRDefault="00A52FF2" w:rsidP="00F0572A">
      <w:pPr>
        <w:rPr>
          <w:szCs w:val="24"/>
        </w:rPr>
      </w:pPr>
      <w:r w:rsidRPr="00F0572A">
        <w:rPr>
          <w:szCs w:val="24"/>
        </w:rPr>
        <w:t xml:space="preserve">4.2.3. ser informado, na fatura, sobre a existência de faturas não pagas; </w:t>
      </w:r>
    </w:p>
    <w:p w14:paraId="097D06A0" w14:textId="77777777" w:rsidR="00A52FF2" w:rsidRPr="00F0572A" w:rsidRDefault="00A52FF2" w:rsidP="00F0572A">
      <w:pPr>
        <w:rPr>
          <w:szCs w:val="24"/>
        </w:rPr>
      </w:pPr>
      <w:r w:rsidRPr="00F0572A">
        <w:rPr>
          <w:szCs w:val="24"/>
        </w:rPr>
        <w:t xml:space="preserve">4.3. São direitos do CONSUMIDOR na modalidade tarifária de pré-pagamento: </w:t>
      </w:r>
    </w:p>
    <w:p w14:paraId="1C73E5B8" w14:textId="77777777" w:rsidR="00A52FF2" w:rsidRPr="00F0572A" w:rsidRDefault="00A52FF2" w:rsidP="00F0572A">
      <w:pPr>
        <w:rPr>
          <w:szCs w:val="24"/>
        </w:rPr>
      </w:pPr>
      <w:r w:rsidRPr="00F0572A">
        <w:rPr>
          <w:szCs w:val="24"/>
        </w:rPr>
        <w:t xml:space="preserve">4.3.1. ser informado dos locais para aquisição de créditos e horários de funcionamento; </w:t>
      </w:r>
    </w:p>
    <w:p w14:paraId="25408329" w14:textId="77777777" w:rsidR="00A52FF2" w:rsidRPr="00F0572A" w:rsidRDefault="00A52FF2" w:rsidP="00F0572A">
      <w:pPr>
        <w:rPr>
          <w:szCs w:val="24"/>
        </w:rPr>
      </w:pPr>
      <w:r w:rsidRPr="00F0572A">
        <w:rPr>
          <w:szCs w:val="24"/>
        </w:rPr>
        <w:t xml:space="preserve">4.3.2. receber comprovante no ato da compra de créditos; </w:t>
      </w:r>
    </w:p>
    <w:p w14:paraId="36F48207" w14:textId="77777777" w:rsidR="00A52FF2" w:rsidRPr="00F0572A" w:rsidRDefault="00A52FF2" w:rsidP="00F0572A">
      <w:pPr>
        <w:rPr>
          <w:szCs w:val="24"/>
        </w:rPr>
      </w:pPr>
      <w:r w:rsidRPr="00F0572A">
        <w:rPr>
          <w:szCs w:val="24"/>
        </w:rPr>
        <w:t xml:space="preserve">4.3.3. ter a sua disposição as informações necessárias à realização da recarga de créditos no caso de perda ou extravio de comprovante de compra não utilizado; </w:t>
      </w:r>
    </w:p>
    <w:p w14:paraId="5D2D20FB" w14:textId="77777777" w:rsidR="00A52FF2" w:rsidRPr="00F0572A" w:rsidRDefault="00A52FF2" w:rsidP="00F0572A">
      <w:pPr>
        <w:rPr>
          <w:szCs w:val="24"/>
        </w:rPr>
      </w:pPr>
      <w:r w:rsidRPr="00F0572A">
        <w:rPr>
          <w:szCs w:val="24"/>
        </w:rPr>
        <w:lastRenderedPageBreak/>
        <w:t xml:space="preserve">4.3.4. ser informado sobre a quantidade de créditos disponíveis e avisado da proximidade dos créditos acabarem; </w:t>
      </w:r>
    </w:p>
    <w:p w14:paraId="2757203E" w14:textId="77777777" w:rsidR="00A52FF2" w:rsidRPr="00F0572A" w:rsidRDefault="00A52FF2" w:rsidP="00F0572A">
      <w:pPr>
        <w:rPr>
          <w:szCs w:val="24"/>
        </w:rPr>
      </w:pPr>
      <w:r w:rsidRPr="00F0572A">
        <w:rPr>
          <w:szCs w:val="24"/>
        </w:rPr>
        <w:t xml:space="preserve">4.3.5. poder solicitar crédito de emergência, em qualquer dia da semana e horário; </w:t>
      </w:r>
    </w:p>
    <w:p w14:paraId="547CA2F2" w14:textId="77777777" w:rsidR="00A52FF2" w:rsidRPr="00F0572A" w:rsidRDefault="00A52FF2" w:rsidP="00F0572A">
      <w:pPr>
        <w:rPr>
          <w:szCs w:val="24"/>
        </w:rPr>
      </w:pPr>
      <w:r w:rsidRPr="00F0572A">
        <w:rPr>
          <w:szCs w:val="24"/>
        </w:rPr>
        <w:t>4.3.6. receber, sempre que solicitado, demonstrativo de faturamento com informações consolidadas do valor total comprado, quantidade de créditos, datas e os valores das compras realizadas no mês de referência;</w:t>
      </w:r>
    </w:p>
    <w:p w14:paraId="4C83EF23" w14:textId="77777777" w:rsidR="00A52FF2" w:rsidRPr="00F0572A" w:rsidRDefault="00A52FF2" w:rsidP="00F0572A">
      <w:pPr>
        <w:rPr>
          <w:szCs w:val="24"/>
        </w:rPr>
      </w:pPr>
      <w:r w:rsidRPr="00F0572A">
        <w:rPr>
          <w:szCs w:val="24"/>
        </w:rPr>
        <w:t xml:space="preserve"> 4.3.7. ter os créditos transferidos para outra unidade consumidora de sua titularidade ou a devolução desses créditos por meio de crédito em conta corrente ou ordem de pagamento nos casos de encerramento contratual. </w:t>
      </w:r>
    </w:p>
    <w:p w14:paraId="7C79E7A7" w14:textId="77777777" w:rsidR="00A52FF2" w:rsidRPr="00F0572A" w:rsidRDefault="00A52FF2" w:rsidP="00F0572A">
      <w:pPr>
        <w:rPr>
          <w:szCs w:val="24"/>
        </w:rPr>
      </w:pPr>
      <w:r w:rsidRPr="00F0572A">
        <w:rPr>
          <w:szCs w:val="24"/>
        </w:rPr>
        <w:t xml:space="preserve">4.4. O CONSUMIDOR na modalidade de PRÉ-PAGAMENTO e de PÓS-PAGAMENTO ELETRÔNICO deve: </w:t>
      </w:r>
    </w:p>
    <w:p w14:paraId="6BB8FEFB" w14:textId="77777777" w:rsidR="00A52FF2" w:rsidRPr="00F0572A" w:rsidRDefault="00A52FF2" w:rsidP="00F0572A">
      <w:pPr>
        <w:rPr>
          <w:szCs w:val="24"/>
        </w:rPr>
      </w:pPr>
      <w:r w:rsidRPr="00F0572A">
        <w:rPr>
          <w:szCs w:val="24"/>
        </w:rPr>
        <w:t xml:space="preserve">4.4.1. ser orientado sobre a correta operação do sistema e da modalidade; </w:t>
      </w:r>
    </w:p>
    <w:p w14:paraId="331AD334" w14:textId="77777777" w:rsidR="00A52FF2" w:rsidRDefault="00A52FF2" w:rsidP="00F0572A">
      <w:pPr>
        <w:rPr>
          <w:szCs w:val="24"/>
        </w:rPr>
      </w:pPr>
      <w:r w:rsidRPr="00F0572A">
        <w:rPr>
          <w:szCs w:val="24"/>
        </w:rPr>
        <w:t xml:space="preserve">4.4.2. ter o medidor e demais equipamentos verificados e regularizados sem custos em casos de defeitos no prazo de até: </w:t>
      </w:r>
    </w:p>
    <w:p w14:paraId="27253AA6" w14:textId="77777777" w:rsidR="00A52FF2" w:rsidRDefault="00A52FF2" w:rsidP="00F0572A">
      <w:pPr>
        <w:rPr>
          <w:szCs w:val="24"/>
        </w:rPr>
      </w:pPr>
      <w:r w:rsidRPr="00F0572A">
        <w:rPr>
          <w:szCs w:val="24"/>
        </w:rPr>
        <w:t xml:space="preserve">- 6 (seis) horas, no meio urbano; </w:t>
      </w:r>
    </w:p>
    <w:p w14:paraId="5A47B417" w14:textId="77777777" w:rsidR="00A52FF2" w:rsidRDefault="00A52FF2" w:rsidP="00F0572A">
      <w:pPr>
        <w:rPr>
          <w:szCs w:val="24"/>
        </w:rPr>
      </w:pPr>
      <w:r w:rsidRPr="00F0572A">
        <w:rPr>
          <w:szCs w:val="24"/>
        </w:rPr>
        <w:t xml:space="preserve">- 24 (vinte e quatro) horas, no meio rural; e </w:t>
      </w:r>
    </w:p>
    <w:p w14:paraId="0BD4C2A1" w14:textId="77777777" w:rsidR="00A52FF2" w:rsidRPr="00F0572A" w:rsidRDefault="00A52FF2" w:rsidP="00F0572A">
      <w:pPr>
        <w:rPr>
          <w:szCs w:val="24"/>
        </w:rPr>
      </w:pPr>
      <w:r w:rsidRPr="00F0572A">
        <w:rPr>
          <w:szCs w:val="24"/>
        </w:rPr>
        <w:t xml:space="preserve">- 72 (setenta e duas) horas, no atendimento por sistema isolado SIGFI ou MIGDI. </w:t>
      </w:r>
    </w:p>
    <w:p w14:paraId="7C3B6005" w14:textId="77777777" w:rsidR="00A52FF2" w:rsidRPr="00F0572A" w:rsidRDefault="00A52FF2" w:rsidP="00E85E09">
      <w:pPr>
        <w:pStyle w:val="Ttulo1"/>
      </w:pPr>
      <w:r w:rsidRPr="00F0572A">
        <w:t xml:space="preserve">CLÁUSULA QUINTA: DOS DEVERES DO CONSUMIDOR </w:t>
      </w:r>
    </w:p>
    <w:p w14:paraId="0CDF8F3D" w14:textId="77777777" w:rsidR="00A52FF2" w:rsidRPr="00F0572A" w:rsidRDefault="00A52FF2" w:rsidP="00F0572A">
      <w:pPr>
        <w:rPr>
          <w:szCs w:val="24"/>
        </w:rPr>
      </w:pPr>
      <w:r w:rsidRPr="00F0572A">
        <w:rPr>
          <w:szCs w:val="24"/>
        </w:rPr>
        <w:t xml:space="preserve">5.1. São os principais deveres do CONSUMIDOR: </w:t>
      </w:r>
    </w:p>
    <w:p w14:paraId="7786CE87" w14:textId="77777777" w:rsidR="00A52FF2" w:rsidRPr="00F0572A" w:rsidRDefault="00A52FF2" w:rsidP="00F0572A">
      <w:pPr>
        <w:rPr>
          <w:szCs w:val="24"/>
        </w:rPr>
      </w:pPr>
      <w:r w:rsidRPr="00F0572A">
        <w:rPr>
          <w:szCs w:val="24"/>
        </w:rPr>
        <w:t xml:space="preserve">5.1.1. manter os dados cadastrais e de atividade exercida atualizados junto à DISTRIBUIDORA e solicitar as alterações quando necessário, em especial os dados de contato como telefone e endereço eletrônico; </w:t>
      </w:r>
    </w:p>
    <w:p w14:paraId="09AE1A2A" w14:textId="77777777" w:rsidR="00A52FF2" w:rsidRPr="00F0572A" w:rsidRDefault="00A52FF2" w:rsidP="00F0572A">
      <w:pPr>
        <w:rPr>
          <w:szCs w:val="24"/>
        </w:rPr>
      </w:pPr>
      <w:r w:rsidRPr="00F0572A">
        <w:rPr>
          <w:szCs w:val="24"/>
        </w:rPr>
        <w:t xml:space="preserve">5.1.2. informar à DISTRIBUIDORA sobre a existência de pessoa residente que use equipamentos elétricos indispensáveis à vida; </w:t>
      </w:r>
    </w:p>
    <w:p w14:paraId="772E8051" w14:textId="77777777" w:rsidR="00A52FF2" w:rsidRPr="00F0572A" w:rsidRDefault="00A52FF2" w:rsidP="00F0572A">
      <w:pPr>
        <w:rPr>
          <w:szCs w:val="24"/>
        </w:rPr>
      </w:pPr>
      <w:r w:rsidRPr="00F0572A">
        <w:rPr>
          <w:szCs w:val="24"/>
        </w:rPr>
        <w:t xml:space="preserve">5.1.3. manter a adequação técnica e a segurança das instalações elétricas da unidade consumidora, de acordo com as normas oficiais brasileiras; </w:t>
      </w:r>
    </w:p>
    <w:p w14:paraId="4DFD9312" w14:textId="77777777" w:rsidR="00A52FF2" w:rsidRPr="00F0572A" w:rsidRDefault="00A52FF2" w:rsidP="00F0572A">
      <w:pPr>
        <w:rPr>
          <w:szCs w:val="24"/>
        </w:rPr>
      </w:pPr>
      <w:r w:rsidRPr="00F0572A">
        <w:rPr>
          <w:szCs w:val="24"/>
        </w:rPr>
        <w:t xml:space="preserve">5.1.4. consultar a DISTRIBUIDORA quando o aumento de carga instalada da unidade consumidora exigir a elevação da potência disponibilizada; </w:t>
      </w:r>
    </w:p>
    <w:p w14:paraId="13FFE5E5" w14:textId="77777777" w:rsidR="00A52FF2" w:rsidRPr="00F0572A" w:rsidRDefault="00A52FF2" w:rsidP="00F0572A">
      <w:pPr>
        <w:rPr>
          <w:szCs w:val="24"/>
        </w:rPr>
      </w:pPr>
      <w:r w:rsidRPr="00F0572A">
        <w:rPr>
          <w:szCs w:val="24"/>
        </w:rPr>
        <w:t xml:space="preserve">5.1.5. responder pela guarda e integridade dos equipamentos de medição quando instalados no interior de seu imóvel; </w:t>
      </w:r>
    </w:p>
    <w:p w14:paraId="5B233930" w14:textId="77777777" w:rsidR="00A52FF2" w:rsidRPr="00F0572A" w:rsidRDefault="00A52FF2" w:rsidP="00F0572A">
      <w:pPr>
        <w:rPr>
          <w:szCs w:val="24"/>
        </w:rPr>
      </w:pPr>
      <w:r w:rsidRPr="00F0572A">
        <w:rPr>
          <w:szCs w:val="24"/>
        </w:rPr>
        <w:t xml:space="preserve">5.1.6. manter livre à DISTRIBUIDORA, para fins de inspeção e leitura, o acesso às instalações da unidade consumidora relacionadas com a medição e proteção; </w:t>
      </w:r>
    </w:p>
    <w:p w14:paraId="7155CCB6" w14:textId="77777777" w:rsidR="00A52FF2" w:rsidRPr="00F0572A" w:rsidRDefault="00A52FF2" w:rsidP="00F0572A">
      <w:pPr>
        <w:rPr>
          <w:szCs w:val="24"/>
        </w:rPr>
      </w:pPr>
      <w:r w:rsidRPr="00F0572A">
        <w:rPr>
          <w:szCs w:val="24"/>
        </w:rPr>
        <w:t xml:space="preserve">5.2. São deveres do CONSUMIDOR nas modalidades tarifárias convencional, branca e pós-pagamento eletrônico: </w:t>
      </w:r>
    </w:p>
    <w:p w14:paraId="039B6000" w14:textId="77777777" w:rsidR="00A52FF2" w:rsidRPr="00F0572A" w:rsidRDefault="00A52FF2" w:rsidP="00F0572A">
      <w:pPr>
        <w:rPr>
          <w:szCs w:val="24"/>
        </w:rPr>
      </w:pPr>
      <w:r w:rsidRPr="00F0572A">
        <w:rPr>
          <w:szCs w:val="24"/>
        </w:rPr>
        <w:t xml:space="preserve">5.2.1. pagar a fatura de energia elétrica ou o consumo até a data do vencimento, sujeitando-se, em caso de atraso, à atualização monetária pelo IPCA, juros de mora de 1% ao mês calculados pro rata die e multa de até 2%. </w:t>
      </w:r>
    </w:p>
    <w:p w14:paraId="7ABE9977" w14:textId="77777777" w:rsidR="00A52FF2" w:rsidRPr="00F0572A" w:rsidRDefault="00A52FF2" w:rsidP="00E85E09">
      <w:pPr>
        <w:pStyle w:val="Ttulo1"/>
      </w:pPr>
      <w:r w:rsidRPr="00F0572A">
        <w:t xml:space="preserve">CLÁUSULA SEXTA: DA INTERRUPÇÃO DO SERVIÇO </w:t>
      </w:r>
    </w:p>
    <w:p w14:paraId="7D1276A5" w14:textId="77777777" w:rsidR="00A52FF2" w:rsidRPr="00F0572A" w:rsidRDefault="00A52FF2" w:rsidP="00F0572A">
      <w:pPr>
        <w:rPr>
          <w:szCs w:val="24"/>
        </w:rPr>
      </w:pPr>
      <w:r w:rsidRPr="00F0572A">
        <w:rPr>
          <w:szCs w:val="24"/>
        </w:rPr>
        <w:t xml:space="preserve">6.1. A DISTRIBUIDORA pode suspender o fornecimento de energia elétrica, sem aviso prévio ao CONSUMIDOR, quando for constatado: </w:t>
      </w:r>
    </w:p>
    <w:p w14:paraId="485E8111" w14:textId="77777777" w:rsidR="00A52FF2" w:rsidRPr="00F0572A" w:rsidRDefault="00A52FF2" w:rsidP="00F0572A">
      <w:pPr>
        <w:rPr>
          <w:szCs w:val="24"/>
        </w:rPr>
      </w:pPr>
      <w:r w:rsidRPr="00F0572A">
        <w:rPr>
          <w:szCs w:val="24"/>
        </w:rPr>
        <w:t xml:space="preserve">6.1.1. deficiência técnica ou de segurança em instalações da unidade consumidora, que causem risco iminente de danos a pessoas, bens ou ao sistema elétrico; </w:t>
      </w:r>
    </w:p>
    <w:p w14:paraId="6C8A3D05" w14:textId="77777777" w:rsidR="00A52FF2" w:rsidRPr="00F0572A" w:rsidRDefault="00A52FF2" w:rsidP="00F0572A">
      <w:pPr>
        <w:rPr>
          <w:szCs w:val="24"/>
        </w:rPr>
      </w:pPr>
      <w:r w:rsidRPr="00F0572A">
        <w:rPr>
          <w:szCs w:val="24"/>
        </w:rPr>
        <w:t xml:space="preserve">6.1.2. fornecimento de energia elétrica a terceiros. </w:t>
      </w:r>
    </w:p>
    <w:p w14:paraId="0E53CC79" w14:textId="77777777" w:rsidR="00A52FF2" w:rsidRPr="00F0572A" w:rsidRDefault="00A52FF2" w:rsidP="00F0572A">
      <w:pPr>
        <w:rPr>
          <w:szCs w:val="24"/>
        </w:rPr>
      </w:pPr>
      <w:r w:rsidRPr="00F0572A">
        <w:rPr>
          <w:szCs w:val="24"/>
        </w:rPr>
        <w:t xml:space="preserve">6.2. A DISTRIBUIDORA pode suspender o fornecimento de energia elétrica, com aviso prévio ao CONSUMIDOR, quando for constatado: </w:t>
      </w:r>
    </w:p>
    <w:p w14:paraId="3FD807E9" w14:textId="77777777" w:rsidR="00A52FF2" w:rsidRPr="00F0572A" w:rsidRDefault="00A52FF2" w:rsidP="00F0572A">
      <w:pPr>
        <w:rPr>
          <w:szCs w:val="24"/>
        </w:rPr>
      </w:pPr>
      <w:r w:rsidRPr="00F0572A">
        <w:rPr>
          <w:szCs w:val="24"/>
        </w:rPr>
        <w:t xml:space="preserve">6.2.1. falta de pagamento da fatura ou do consumo de energia elétrica; </w:t>
      </w:r>
    </w:p>
    <w:p w14:paraId="5DB45A32" w14:textId="77777777" w:rsidR="00A52FF2" w:rsidRPr="00F0572A" w:rsidRDefault="00A52FF2" w:rsidP="00F0572A">
      <w:pPr>
        <w:rPr>
          <w:szCs w:val="24"/>
        </w:rPr>
      </w:pPr>
      <w:r w:rsidRPr="00F0572A">
        <w:rPr>
          <w:szCs w:val="24"/>
        </w:rPr>
        <w:t xml:space="preserve">6.2.2. impedimento do acesso à DISTRIBUIDORA para leitura, substituição de medidor e inspeções necessárias; </w:t>
      </w:r>
    </w:p>
    <w:p w14:paraId="6AF52739" w14:textId="77777777" w:rsidR="00A52FF2" w:rsidRPr="00F0572A" w:rsidRDefault="00A52FF2" w:rsidP="00F0572A">
      <w:pPr>
        <w:rPr>
          <w:szCs w:val="24"/>
        </w:rPr>
      </w:pPr>
      <w:r w:rsidRPr="00F0572A">
        <w:rPr>
          <w:szCs w:val="24"/>
        </w:rPr>
        <w:t xml:space="preserve">6.2.3. razões de ordem técnica. </w:t>
      </w:r>
    </w:p>
    <w:p w14:paraId="59EEA799" w14:textId="77777777" w:rsidR="00A52FF2" w:rsidRDefault="00A52FF2" w:rsidP="00F0572A">
      <w:pPr>
        <w:rPr>
          <w:szCs w:val="24"/>
        </w:rPr>
      </w:pPr>
      <w:r w:rsidRPr="00F0572A">
        <w:rPr>
          <w:szCs w:val="24"/>
        </w:rPr>
        <w:t xml:space="preserve">6.3. A notificação da suspensão deve ser escrita, específica e com entrega comprovada ou, alternativamente, impressa em destaque na fatura, com antecedência mínima de: </w:t>
      </w:r>
    </w:p>
    <w:p w14:paraId="33A07605" w14:textId="77777777" w:rsidR="00A52FF2" w:rsidRDefault="00A52FF2" w:rsidP="00F0572A">
      <w:pPr>
        <w:rPr>
          <w:szCs w:val="24"/>
        </w:rPr>
      </w:pPr>
      <w:r w:rsidRPr="00F0572A">
        <w:rPr>
          <w:szCs w:val="24"/>
        </w:rPr>
        <w:t xml:space="preserve">- 3 dias úteis, por razões de ordem técnica ou de segurança; ou </w:t>
      </w:r>
    </w:p>
    <w:p w14:paraId="2DDC64B3" w14:textId="77777777" w:rsidR="00A52FF2" w:rsidRPr="00F0572A" w:rsidRDefault="00A52FF2" w:rsidP="00F0572A">
      <w:pPr>
        <w:rPr>
          <w:szCs w:val="24"/>
        </w:rPr>
      </w:pPr>
      <w:r w:rsidRPr="00F0572A">
        <w:rPr>
          <w:szCs w:val="24"/>
        </w:rPr>
        <w:t xml:space="preserve">- 15 (quinze) dias, nos casos de inadimplemento. </w:t>
      </w:r>
    </w:p>
    <w:p w14:paraId="7B0FFA6B" w14:textId="77777777" w:rsidR="00A52FF2" w:rsidRPr="00F0572A" w:rsidRDefault="00A52FF2" w:rsidP="00F0572A">
      <w:pPr>
        <w:rPr>
          <w:szCs w:val="24"/>
        </w:rPr>
      </w:pPr>
      <w:r w:rsidRPr="00F0572A">
        <w:rPr>
          <w:szCs w:val="24"/>
        </w:rPr>
        <w:t xml:space="preserve">6.4. A execução da suspensão do fornecimento somente poderá ser realizada no horário das 8h às 18h, em dias úteis, sendo vedada às sextas-feiras e nas vésperas de feriado. </w:t>
      </w:r>
    </w:p>
    <w:p w14:paraId="2F06E172" w14:textId="77777777" w:rsidR="00A52FF2" w:rsidRPr="00F0572A" w:rsidRDefault="00A52FF2" w:rsidP="00F0572A">
      <w:pPr>
        <w:rPr>
          <w:szCs w:val="24"/>
        </w:rPr>
      </w:pPr>
      <w:r w:rsidRPr="00F0572A">
        <w:rPr>
          <w:szCs w:val="24"/>
        </w:rPr>
        <w:t xml:space="preserve">6.5. A DISTRIBUIDORA não pode suspender o fornecimento após o decurso do prazo de 90 (noventa) dias, contado da data da fatura vencida e não paga, exceto se comprovar que não suspendeu por determinação judicial ou outro motivo justificável. </w:t>
      </w:r>
    </w:p>
    <w:p w14:paraId="36038E95" w14:textId="77777777" w:rsidR="00A52FF2" w:rsidRDefault="00A52FF2" w:rsidP="00F0572A">
      <w:pPr>
        <w:rPr>
          <w:szCs w:val="24"/>
        </w:rPr>
      </w:pPr>
      <w:r w:rsidRPr="00F0572A">
        <w:rPr>
          <w:szCs w:val="24"/>
        </w:rPr>
        <w:t xml:space="preserve">6.6. O CONSUMIDOR deve ter a energia elétrica religada, a partir da constatação da DISTRIBUIDORA ou da solicitação do CONSUMIDOR, nos seguintes prazos: </w:t>
      </w:r>
    </w:p>
    <w:p w14:paraId="4181BE80" w14:textId="77777777" w:rsidR="00A52FF2" w:rsidRDefault="00A52FF2" w:rsidP="00F0572A">
      <w:pPr>
        <w:rPr>
          <w:szCs w:val="24"/>
        </w:rPr>
      </w:pPr>
      <w:r w:rsidRPr="00F0572A">
        <w:rPr>
          <w:szCs w:val="24"/>
        </w:rPr>
        <w:t xml:space="preserve">- até 4 (quatro) horas, em caso de suspensão indevida, sem custo; </w:t>
      </w:r>
    </w:p>
    <w:p w14:paraId="2975FC35" w14:textId="77777777" w:rsidR="00A52FF2" w:rsidRDefault="00A52FF2" w:rsidP="00F0572A">
      <w:pPr>
        <w:rPr>
          <w:szCs w:val="24"/>
        </w:rPr>
      </w:pPr>
      <w:r w:rsidRPr="00F0572A">
        <w:rPr>
          <w:szCs w:val="24"/>
        </w:rPr>
        <w:t xml:space="preserve">- até 24 (vinte e quatro) horas, para a área urbana; </w:t>
      </w:r>
    </w:p>
    <w:p w14:paraId="2E595093" w14:textId="77777777" w:rsidR="00A52FF2" w:rsidRPr="00F0572A" w:rsidRDefault="00A52FF2" w:rsidP="00F0572A">
      <w:pPr>
        <w:rPr>
          <w:szCs w:val="24"/>
        </w:rPr>
      </w:pPr>
      <w:r w:rsidRPr="00F0572A">
        <w:rPr>
          <w:szCs w:val="24"/>
        </w:rPr>
        <w:t xml:space="preserve">- até 48 (quarenta e oito) horas, para a área rural; </w:t>
      </w:r>
    </w:p>
    <w:p w14:paraId="3374F0A5" w14:textId="77777777" w:rsidR="00A52FF2" w:rsidRDefault="00A52FF2" w:rsidP="00F0572A">
      <w:pPr>
        <w:rPr>
          <w:szCs w:val="24"/>
        </w:rPr>
      </w:pPr>
      <w:r w:rsidRPr="00F0572A">
        <w:rPr>
          <w:szCs w:val="24"/>
        </w:rPr>
        <w:t xml:space="preserve">6.6.1. No caso do atendimento ser por meio de sistema individual de geração de energia elétrica com fonte intermitente – SIGFI ou de microssistema isolado de geração e distribuição de energia elétrica – MIGDI, os prazos de religação são: </w:t>
      </w:r>
    </w:p>
    <w:p w14:paraId="2840AA3B" w14:textId="77777777" w:rsidR="00A52FF2" w:rsidRDefault="00A52FF2" w:rsidP="00F0572A">
      <w:pPr>
        <w:rPr>
          <w:szCs w:val="24"/>
        </w:rPr>
      </w:pPr>
      <w:r w:rsidRPr="00F0572A">
        <w:rPr>
          <w:szCs w:val="24"/>
        </w:rPr>
        <w:t xml:space="preserve">- 72 (setenta e duas) horas, em caso de suspensão indevida, sem custo; </w:t>
      </w:r>
    </w:p>
    <w:p w14:paraId="53CF6D6D" w14:textId="77777777" w:rsidR="00A52FF2" w:rsidRPr="00F0572A" w:rsidRDefault="00A52FF2" w:rsidP="00F0572A">
      <w:pPr>
        <w:rPr>
          <w:szCs w:val="24"/>
        </w:rPr>
      </w:pPr>
      <w:r w:rsidRPr="00F0572A">
        <w:rPr>
          <w:szCs w:val="24"/>
        </w:rPr>
        <w:t xml:space="preserve">- 120 (cento e vinte) horas, nas demais situações; </w:t>
      </w:r>
    </w:p>
    <w:p w14:paraId="57A5E030" w14:textId="77777777" w:rsidR="00A52FF2" w:rsidRPr="00F0572A" w:rsidRDefault="00A52FF2" w:rsidP="00F0572A">
      <w:pPr>
        <w:rPr>
          <w:szCs w:val="24"/>
        </w:rPr>
      </w:pPr>
      <w:r w:rsidRPr="00F0572A">
        <w:rPr>
          <w:szCs w:val="24"/>
        </w:rPr>
        <w:t xml:space="preserve">6.7. Em caso de suspensão indevida do fornecimento de energia elétrica, o CONSUMIDOR deve receber a compensação estabelecida pela ANEEL. </w:t>
      </w:r>
    </w:p>
    <w:p w14:paraId="1196795E" w14:textId="77777777" w:rsidR="00A52FF2" w:rsidRDefault="00A52FF2" w:rsidP="00F0572A">
      <w:pPr>
        <w:rPr>
          <w:szCs w:val="24"/>
        </w:rPr>
      </w:pPr>
      <w:r w:rsidRPr="00F0572A">
        <w:rPr>
          <w:szCs w:val="24"/>
        </w:rPr>
        <w:t xml:space="preserve">6.8. A DISTRIBUIDORA deve informar os desligamentos programados com antecedência de pelo menos: </w:t>
      </w:r>
    </w:p>
    <w:p w14:paraId="54BABC27" w14:textId="77777777" w:rsidR="00A52FF2" w:rsidRDefault="00A52FF2" w:rsidP="00F0572A">
      <w:pPr>
        <w:rPr>
          <w:szCs w:val="24"/>
        </w:rPr>
      </w:pPr>
      <w:r w:rsidRPr="00F0572A">
        <w:rPr>
          <w:szCs w:val="24"/>
        </w:rPr>
        <w:t xml:space="preserve">- 5 (cinco) dias úteis, por documento escrito e individual, no caso de unidades consumidoras que prestem serviço essencial ou de pessoa cadastrada usuária de </w:t>
      </w:r>
      <w:r w:rsidRPr="00F0572A">
        <w:rPr>
          <w:szCs w:val="24"/>
        </w:rPr>
        <w:lastRenderedPageBreak/>
        <w:t xml:space="preserve">equipamentos de autonomia limitada, vitais à preservação da vida humana e dependentes de energia elétrica; </w:t>
      </w:r>
    </w:p>
    <w:p w14:paraId="1AD0F611" w14:textId="77777777" w:rsidR="00A52FF2" w:rsidRPr="00F0572A" w:rsidRDefault="00A52FF2" w:rsidP="00F0572A">
      <w:pPr>
        <w:rPr>
          <w:szCs w:val="24"/>
        </w:rPr>
      </w:pPr>
      <w:r w:rsidRPr="00F0572A">
        <w:rPr>
          <w:szCs w:val="24"/>
        </w:rPr>
        <w:t xml:space="preserve">- 72h, por meio da página da distribuidora na internet e por outros meios que permitam a adequada divulgação, nas demais situações. </w:t>
      </w:r>
    </w:p>
    <w:p w14:paraId="5D7CB21B" w14:textId="77777777" w:rsidR="00A52FF2" w:rsidRPr="00F0572A" w:rsidRDefault="00A52FF2" w:rsidP="00E85E09">
      <w:pPr>
        <w:pStyle w:val="Ttulo1"/>
      </w:pPr>
      <w:r w:rsidRPr="00F0572A">
        <w:t xml:space="preserve">CLÁUSULA SÉTIMA: DE OUTROS SERVIÇOS </w:t>
      </w:r>
    </w:p>
    <w:p w14:paraId="13C99E09" w14:textId="77777777" w:rsidR="00A52FF2" w:rsidRPr="00F0572A" w:rsidRDefault="00A52FF2" w:rsidP="00F0572A">
      <w:pPr>
        <w:rPr>
          <w:szCs w:val="24"/>
        </w:rPr>
      </w:pPr>
      <w:r w:rsidRPr="00F0572A">
        <w:rPr>
          <w:szCs w:val="24"/>
        </w:rPr>
        <w:t xml:space="preserve">7.1. A DISTRIBUIDORA pode executar serviços vinculados à prestação do serviço público, desde que o CONSUMIDOR, por sua livre escolha, opte por contratar. </w:t>
      </w:r>
    </w:p>
    <w:p w14:paraId="38C08C26" w14:textId="77777777" w:rsidR="00A52FF2" w:rsidRPr="00F0572A" w:rsidRDefault="00A52FF2" w:rsidP="00F0572A">
      <w:pPr>
        <w:rPr>
          <w:szCs w:val="24"/>
        </w:rPr>
      </w:pPr>
      <w:r w:rsidRPr="00F0572A">
        <w:rPr>
          <w:szCs w:val="24"/>
        </w:rPr>
        <w:t xml:space="preserve">7.2. A DISTRIBUIDORA pode incluir na fatura ou, quando for o caso, no pagamento do consumo ou da compra de créditos, contribuições de caráter social, desde que autorizadas antecipadamente pelo CONSUMIDOR. </w:t>
      </w:r>
    </w:p>
    <w:p w14:paraId="4DCD4F37" w14:textId="77777777" w:rsidR="00A52FF2" w:rsidRPr="00F0572A" w:rsidRDefault="00A52FF2" w:rsidP="00F0572A">
      <w:pPr>
        <w:rPr>
          <w:szCs w:val="24"/>
        </w:rPr>
      </w:pPr>
      <w:r w:rsidRPr="00F0572A">
        <w:rPr>
          <w:szCs w:val="24"/>
        </w:rPr>
        <w:t xml:space="preserve">7.3. O CONSUMIDOR pode cancelar, a qualquer tempo, a cobrança na fatura de contribuições e doações ou outros serviços por ele autorizados. </w:t>
      </w:r>
    </w:p>
    <w:p w14:paraId="5864E0C6" w14:textId="77777777" w:rsidR="00A52FF2" w:rsidRPr="00F0572A" w:rsidRDefault="00A52FF2" w:rsidP="00E85E09">
      <w:pPr>
        <w:pStyle w:val="Ttulo1"/>
      </w:pPr>
      <w:r w:rsidRPr="00F0572A">
        <w:t xml:space="preserve">CLÁUSULA OITAVA: DO SERVIÇO DE ATENDIMENTO </w:t>
      </w:r>
    </w:p>
    <w:p w14:paraId="310FE612" w14:textId="77777777" w:rsidR="00A52FF2" w:rsidRPr="00F0572A" w:rsidRDefault="00A52FF2" w:rsidP="00F0572A">
      <w:pPr>
        <w:rPr>
          <w:szCs w:val="24"/>
        </w:rPr>
      </w:pPr>
      <w:r w:rsidRPr="00F0572A">
        <w:rPr>
          <w:szCs w:val="24"/>
        </w:rPr>
        <w:t xml:space="preserve">8.1. O CONSUMIDOR pode requerer informações, solicitar serviços e encaminhar reclamações, elogios, sugestões e denúncias nos canais de atendimento disponibilizados pela DISTRIBUIDORA. </w:t>
      </w:r>
    </w:p>
    <w:p w14:paraId="49FA07B8" w14:textId="77777777" w:rsidR="00A52FF2" w:rsidRPr="00F0572A" w:rsidRDefault="00A52FF2" w:rsidP="00F0572A">
      <w:pPr>
        <w:rPr>
          <w:szCs w:val="24"/>
        </w:rPr>
      </w:pPr>
      <w:r w:rsidRPr="00F0572A">
        <w:rPr>
          <w:szCs w:val="24"/>
        </w:rPr>
        <w:t xml:space="preserve">8.2. A DISTRIBUIDORA deve disponibilizar ao CONSUMIDOR, no mínimo, os seguintes canais de atendimento, para que o CONSUMIDOR seja atendido sem ter que se deslocar do Município onde se encontra a sua unidade consumidora: </w:t>
      </w:r>
    </w:p>
    <w:p w14:paraId="18070D1D" w14:textId="77777777" w:rsidR="00A52FF2" w:rsidRPr="00F0572A" w:rsidRDefault="00A52FF2" w:rsidP="00F0572A">
      <w:pPr>
        <w:rPr>
          <w:szCs w:val="24"/>
        </w:rPr>
      </w:pPr>
      <w:r w:rsidRPr="00F0572A">
        <w:rPr>
          <w:szCs w:val="24"/>
        </w:rPr>
        <w:t xml:space="preserve">8.2.1. presencial, com tempo máximo de espera na fila de 30 minutos, </w:t>
      </w:r>
      <w:r>
        <w:rPr>
          <w:szCs w:val="24"/>
        </w:rPr>
        <w:t>consultar endereço em:</w:t>
      </w:r>
      <w:r w:rsidRPr="00F0572A">
        <w:rPr>
          <w:szCs w:val="24"/>
        </w:rPr>
        <w:t xml:space="preserve"> </w:t>
      </w:r>
      <w:r w:rsidRPr="00DF5F7A">
        <w:rPr>
          <w:szCs w:val="24"/>
        </w:rPr>
        <w:t>https://www.creluz.com.br/agencias-de-atendimento</w:t>
      </w:r>
    </w:p>
    <w:p w14:paraId="618EE142" w14:textId="77777777" w:rsidR="00A52FF2" w:rsidRDefault="00A52FF2" w:rsidP="00F0572A">
      <w:pPr>
        <w:rPr>
          <w:szCs w:val="24"/>
        </w:rPr>
      </w:pPr>
      <w:r w:rsidRPr="00F0572A">
        <w:rPr>
          <w:szCs w:val="24"/>
        </w:rPr>
        <w:t xml:space="preserve">8.2.2. telefônico: gratuito, inclusive para ligação de celular, disponível 24 (vinte e quatro) horas por dia e 7 (sete) dias por semana, nos seguintes números: </w:t>
      </w:r>
    </w:p>
    <w:p w14:paraId="41648502" w14:textId="77777777" w:rsidR="00A52FF2" w:rsidRDefault="00A52FF2" w:rsidP="00F0572A">
      <w:pPr>
        <w:rPr>
          <w:szCs w:val="24"/>
        </w:rPr>
      </w:pPr>
      <w:r w:rsidRPr="00F0572A">
        <w:rPr>
          <w:szCs w:val="24"/>
        </w:rPr>
        <w:t xml:space="preserve">- Telefone para urgência/emergência: </w:t>
      </w:r>
    </w:p>
    <w:p w14:paraId="484F6402" w14:textId="77777777" w:rsidR="00A52FF2" w:rsidRPr="00F0572A" w:rsidRDefault="00A52FF2" w:rsidP="00F0572A">
      <w:pPr>
        <w:rPr>
          <w:szCs w:val="24"/>
        </w:rPr>
      </w:pPr>
      <w:r w:rsidRPr="00F0572A">
        <w:rPr>
          <w:szCs w:val="24"/>
        </w:rPr>
        <w:t xml:space="preserve">- Telefone para demais atendimentos: </w:t>
      </w:r>
    </w:p>
    <w:p w14:paraId="28BC891A" w14:textId="77777777" w:rsidR="00A52FF2" w:rsidRPr="00F0572A" w:rsidRDefault="00A52FF2" w:rsidP="00F0572A">
      <w:pPr>
        <w:rPr>
          <w:szCs w:val="24"/>
        </w:rPr>
      </w:pPr>
      <w:r w:rsidRPr="00F0572A">
        <w:rPr>
          <w:szCs w:val="24"/>
        </w:rPr>
        <w:t xml:space="preserve">8.2.3. atendimento por Agência Virtual na internet, na página: </w:t>
      </w:r>
      <w:r w:rsidRPr="00684424">
        <w:rPr>
          <w:szCs w:val="24"/>
        </w:rPr>
        <w:t>https://virtual.creluz.com.br:8443/AgenciaVirtual/</w:t>
      </w:r>
    </w:p>
    <w:p w14:paraId="63E48542" w14:textId="77777777" w:rsidR="00A52FF2" w:rsidRDefault="00A52FF2" w:rsidP="00F0572A">
      <w:pPr>
        <w:rPr>
          <w:szCs w:val="24"/>
        </w:rPr>
      </w:pPr>
      <w:r w:rsidRPr="00F0572A">
        <w:rPr>
          <w:szCs w:val="24"/>
        </w:rPr>
        <w:t xml:space="preserve">8.2.4. plataforma “Consumidor.gov.br” </w:t>
      </w:r>
    </w:p>
    <w:p w14:paraId="50D91482" w14:textId="77777777" w:rsidR="00A52FF2" w:rsidRPr="00F0572A" w:rsidRDefault="00A52FF2" w:rsidP="00B00C7C">
      <w:pPr>
        <w:rPr>
          <w:szCs w:val="24"/>
        </w:rPr>
      </w:pPr>
      <w:r w:rsidRPr="00B00C7C">
        <w:rPr>
          <w:szCs w:val="24"/>
        </w:rPr>
        <w:t xml:space="preserve">8.2.5. Ouvidoria, quando exigido pela ANEEL: </w:t>
      </w:r>
    </w:p>
    <w:p w14:paraId="32F4AFC5" w14:textId="77777777" w:rsidR="00A52FF2" w:rsidRPr="00F0572A" w:rsidRDefault="00A52FF2" w:rsidP="00F0572A">
      <w:pPr>
        <w:rPr>
          <w:szCs w:val="24"/>
        </w:rPr>
      </w:pPr>
      <w:r w:rsidRPr="00F0572A">
        <w:rPr>
          <w:szCs w:val="24"/>
        </w:rPr>
        <w:t xml:space="preserve">8.3. O CONSUMIDOR deve receber um número de protocolo no início do atendimento, que deve ser disponibilizado por meio eletrônico em até 1 (um) dia útil. </w:t>
      </w:r>
    </w:p>
    <w:p w14:paraId="7007EBA9" w14:textId="77777777" w:rsidR="00A52FF2" w:rsidRPr="00F0572A" w:rsidRDefault="00A52FF2" w:rsidP="00F0572A">
      <w:pPr>
        <w:rPr>
          <w:szCs w:val="24"/>
        </w:rPr>
      </w:pPr>
      <w:r w:rsidRPr="00F0572A">
        <w:rPr>
          <w:szCs w:val="24"/>
        </w:rPr>
        <w:t xml:space="preserve">8.4. O CONSUMIDOR deve ser informado de forma objetiva sobre as providências adotadas quanto às suas solicitações e reclamações, de acordo com as condições e prazos de execução de cada situação, sempre que estabelecidos em normas e regulamentos. </w:t>
      </w:r>
    </w:p>
    <w:p w14:paraId="7AE89D17" w14:textId="77777777" w:rsidR="00A52FF2" w:rsidRPr="00F0572A" w:rsidRDefault="00A52FF2" w:rsidP="00F0572A">
      <w:pPr>
        <w:rPr>
          <w:szCs w:val="24"/>
        </w:rPr>
      </w:pPr>
      <w:r w:rsidRPr="00F0572A">
        <w:rPr>
          <w:szCs w:val="24"/>
        </w:rPr>
        <w:t xml:space="preserve">8.4.1. Em caso de indeferimento da reclamação, a DISTRIBUIDORA deve informar ao consumidor as razões detalhadas e os dispositivos legais e normativos que fundamentaram sua decisão. </w:t>
      </w:r>
    </w:p>
    <w:p w14:paraId="48DF6E5F" w14:textId="77777777" w:rsidR="00A52FF2" w:rsidRPr="00F0572A" w:rsidRDefault="00A52FF2" w:rsidP="00F0572A">
      <w:pPr>
        <w:rPr>
          <w:szCs w:val="24"/>
        </w:rPr>
      </w:pPr>
      <w:r w:rsidRPr="00F0572A">
        <w:rPr>
          <w:szCs w:val="24"/>
        </w:rPr>
        <w:t xml:space="preserve">8.5. A DISTRIBUIDORA deve solucionar as reclamações do CONSUMIDOR em até 5 (cinco) dias úteis do protocolo, ressalvados os prazos de solução especiais estabelecidos na regulação da ANEEL. </w:t>
      </w:r>
    </w:p>
    <w:p w14:paraId="3E9A0575" w14:textId="77777777" w:rsidR="00A52FF2" w:rsidRPr="00F0572A" w:rsidRDefault="00A52FF2" w:rsidP="00F0572A">
      <w:pPr>
        <w:rPr>
          <w:szCs w:val="24"/>
        </w:rPr>
      </w:pPr>
      <w:r w:rsidRPr="00F0572A">
        <w:rPr>
          <w:szCs w:val="24"/>
        </w:rPr>
        <w:t xml:space="preserve">8.5.1. Caso seja necessária a realização de visita técnica à unidade consumidora, o prazo para solução da reclamação é de até 10 dias úteis; </w:t>
      </w:r>
    </w:p>
    <w:p w14:paraId="35D03644" w14:textId="77777777" w:rsidR="00A52FF2" w:rsidRPr="00F0572A" w:rsidRDefault="00A52FF2" w:rsidP="00F0572A">
      <w:pPr>
        <w:rPr>
          <w:szCs w:val="24"/>
        </w:rPr>
      </w:pPr>
      <w:r w:rsidRPr="00F0572A">
        <w:rPr>
          <w:szCs w:val="24"/>
        </w:rPr>
        <w:t xml:space="preserve">8.5.2 Caso o problema não seja solucionado, o CONSUMIDOR deve entrar em contato com a ouvidoria da DISTRIBUIDORA, se existente; </w:t>
      </w:r>
    </w:p>
    <w:p w14:paraId="0FBEA39A" w14:textId="77777777" w:rsidR="00A52FF2" w:rsidRPr="00F0572A" w:rsidRDefault="00A52FF2" w:rsidP="00F0572A">
      <w:pPr>
        <w:rPr>
          <w:szCs w:val="24"/>
        </w:rPr>
      </w:pPr>
      <w:r w:rsidRPr="00F0572A">
        <w:rPr>
          <w:szCs w:val="24"/>
        </w:rPr>
        <w:t xml:space="preserve">8.5.3. A Ouvidoria da DISTRIBUIDORA deve comunicar as providências adotadas ao CONSUMIDOR, em até 10 dias úteis; </w:t>
      </w:r>
    </w:p>
    <w:p w14:paraId="1F96F6B5" w14:textId="77777777" w:rsidR="00A52FF2" w:rsidRDefault="00A52FF2" w:rsidP="00F0572A">
      <w:pPr>
        <w:rPr>
          <w:szCs w:val="24"/>
        </w:rPr>
      </w:pPr>
      <w:r w:rsidRPr="00F0572A">
        <w:rPr>
          <w:szCs w:val="24"/>
        </w:rPr>
        <w:t xml:space="preserve">8.5.4. Se ainda assim o problema não tiver sido resolvido, ou não existir Ouvidoria, o CONSUMIDOR pode registrar sua reclamação: </w:t>
      </w:r>
    </w:p>
    <w:p w14:paraId="7D833439" w14:textId="77777777" w:rsidR="00A52FF2" w:rsidRPr="00F0572A" w:rsidRDefault="00A52FF2" w:rsidP="00F0572A">
      <w:pPr>
        <w:rPr>
          <w:szCs w:val="24"/>
        </w:rPr>
      </w:pPr>
      <w:r w:rsidRPr="00F0572A">
        <w:rPr>
          <w:szCs w:val="24"/>
        </w:rPr>
        <w:t xml:space="preserve">- na Agência Estadual Conveniada: </w:t>
      </w:r>
      <w:r>
        <w:rPr>
          <w:szCs w:val="24"/>
        </w:rPr>
        <w:t>AGERGS, telefone 0800-727-0167</w:t>
      </w:r>
      <w:r w:rsidRPr="00F0572A">
        <w:rPr>
          <w:szCs w:val="24"/>
        </w:rPr>
        <w:t xml:space="preserve"> ou, na inexistência desta, - na ANEEL, pelo aplicativo, telefone 167 ou na página https://www.aneel.gov.br </w:t>
      </w:r>
    </w:p>
    <w:p w14:paraId="2D7770EF" w14:textId="77777777" w:rsidR="00A52FF2" w:rsidRPr="00F0572A" w:rsidRDefault="00A52FF2" w:rsidP="00F0572A">
      <w:pPr>
        <w:rPr>
          <w:szCs w:val="24"/>
        </w:rPr>
      </w:pPr>
      <w:r w:rsidRPr="00F0572A">
        <w:rPr>
          <w:szCs w:val="24"/>
        </w:rPr>
        <w:t xml:space="preserve">8.6. As reclamações do CONSUMIDOR sobre danos em equipamentos devem ser realizadas diretamente à DISTRIBUIDORA, em até 5 anos da ocorrência. </w:t>
      </w:r>
    </w:p>
    <w:p w14:paraId="5A344EF9" w14:textId="77777777" w:rsidR="00A52FF2" w:rsidRPr="00F0572A" w:rsidRDefault="00A52FF2" w:rsidP="00F0572A">
      <w:pPr>
        <w:rPr>
          <w:szCs w:val="24"/>
        </w:rPr>
      </w:pPr>
      <w:r w:rsidRPr="00F0572A">
        <w:rPr>
          <w:szCs w:val="24"/>
        </w:rPr>
        <w:t xml:space="preserve">8.6.1. O ressarcimento dos danos, quando deferido, deve ser realizado por meio de pagamento em moeda corrente no prazo máximo estabelecido na regulação, ou deve ser realizado o conserto ou a substituição do equipamento danificado; </w:t>
      </w:r>
    </w:p>
    <w:p w14:paraId="23C6919B" w14:textId="77777777" w:rsidR="00A52FF2" w:rsidRPr="00F0572A" w:rsidRDefault="00A52FF2" w:rsidP="00E85E09">
      <w:pPr>
        <w:pStyle w:val="Ttulo1"/>
      </w:pPr>
      <w:r w:rsidRPr="00F0572A">
        <w:t xml:space="preserve">CLÁUSULA NONA: DO ENCERRAMENTO CONTRATUAL </w:t>
      </w:r>
    </w:p>
    <w:p w14:paraId="13CCB769" w14:textId="77777777" w:rsidR="00A52FF2" w:rsidRPr="00F0572A" w:rsidRDefault="00A52FF2" w:rsidP="00F0572A">
      <w:pPr>
        <w:rPr>
          <w:szCs w:val="24"/>
        </w:rPr>
      </w:pPr>
      <w:r w:rsidRPr="00F0572A">
        <w:rPr>
          <w:szCs w:val="24"/>
        </w:rPr>
        <w:t xml:space="preserve">9.1. O encerramento contratual ocorre nas seguintes situações: </w:t>
      </w:r>
    </w:p>
    <w:p w14:paraId="2FA4F14A" w14:textId="77777777" w:rsidR="00A52FF2" w:rsidRPr="00F0572A" w:rsidRDefault="00A52FF2" w:rsidP="00F0572A">
      <w:pPr>
        <w:rPr>
          <w:szCs w:val="24"/>
        </w:rPr>
      </w:pPr>
      <w:r w:rsidRPr="00F0572A">
        <w:rPr>
          <w:szCs w:val="24"/>
        </w:rPr>
        <w:t>9.1.1. solicitação do CONSUMIDOR, a qualquer tempo;</w:t>
      </w:r>
    </w:p>
    <w:p w14:paraId="65C97BEC" w14:textId="77777777" w:rsidR="00A52FF2" w:rsidRPr="00F0572A" w:rsidRDefault="00A52FF2" w:rsidP="00F0572A">
      <w:pPr>
        <w:rPr>
          <w:szCs w:val="24"/>
        </w:rPr>
      </w:pPr>
      <w:r w:rsidRPr="00F0572A">
        <w:rPr>
          <w:szCs w:val="24"/>
        </w:rPr>
        <w:t xml:space="preserve">9.1.2. pedido de conexão ou de alteração de titularidade formulado por novo CONSUMIDOR para a mesma unidade consumidora; </w:t>
      </w:r>
    </w:p>
    <w:p w14:paraId="7DA3F6FB" w14:textId="77777777" w:rsidR="00A52FF2" w:rsidRPr="00F0572A" w:rsidRDefault="00A52FF2" w:rsidP="00F0572A">
      <w:pPr>
        <w:rPr>
          <w:szCs w:val="24"/>
        </w:rPr>
      </w:pPr>
      <w:r w:rsidRPr="00F0572A">
        <w:rPr>
          <w:szCs w:val="24"/>
        </w:rPr>
        <w:t xml:space="preserve">9.1.3. término da vigência do contrato; </w:t>
      </w:r>
    </w:p>
    <w:p w14:paraId="1646EAC1" w14:textId="77777777" w:rsidR="00A52FF2" w:rsidRPr="00F0572A" w:rsidRDefault="00A52FF2" w:rsidP="00F0572A">
      <w:pPr>
        <w:rPr>
          <w:szCs w:val="24"/>
        </w:rPr>
      </w:pPr>
      <w:r w:rsidRPr="00F0572A">
        <w:rPr>
          <w:szCs w:val="24"/>
        </w:rPr>
        <w:t xml:space="preserve">9.1.4. a critério da DISTRIBUIDORA, no decurso do prazo de 2 ciclos completos de faturamento após a suspensão regular e ininterrupta do fornecimento. </w:t>
      </w:r>
    </w:p>
    <w:p w14:paraId="39A8B36C" w14:textId="77777777" w:rsidR="00A52FF2" w:rsidRPr="00F0572A" w:rsidRDefault="00A52FF2" w:rsidP="00E85E09">
      <w:pPr>
        <w:pStyle w:val="Ttulo1"/>
      </w:pPr>
      <w:r w:rsidRPr="00F0572A">
        <w:t xml:space="preserve">CLÁUSULA DÉCIMA: DISPOSIÇÕES GERAIS </w:t>
      </w:r>
    </w:p>
    <w:p w14:paraId="17F810C0" w14:textId="77777777" w:rsidR="00A52FF2" w:rsidRPr="00F0572A" w:rsidRDefault="00A52FF2" w:rsidP="00F0572A">
      <w:pPr>
        <w:rPr>
          <w:szCs w:val="24"/>
        </w:rPr>
      </w:pPr>
      <w:r w:rsidRPr="00F0572A">
        <w:rPr>
          <w:szCs w:val="24"/>
        </w:rPr>
        <w:t xml:space="preserve">10.1. Além do disposto no presente Contrato aplicam-se às partes as normas da ANEEL, em especial a Resolução Normativa ANEEL nº 1.000/2021, que estabelece as Regras de Prestação do Serviço Público de Distribuição de Energia Elétrica e futuras alterações, a Lei n° 8.987/1995, o Código de Defesa do Consumidor, a Lei nº 13.460/2017 e, subsidiariamente, o Código Civil Brasileiro. </w:t>
      </w:r>
    </w:p>
    <w:p w14:paraId="22A7596A" w14:textId="77777777" w:rsidR="00A52FF2" w:rsidRPr="00F0572A" w:rsidRDefault="00A52FF2" w:rsidP="00F0572A">
      <w:pPr>
        <w:rPr>
          <w:szCs w:val="24"/>
        </w:rPr>
      </w:pPr>
      <w:r w:rsidRPr="00F0572A">
        <w:rPr>
          <w:szCs w:val="24"/>
        </w:rPr>
        <w:t xml:space="preserve">10.2. Este contrato poderá ser modificado por determinação da ANEEL ou, ainda, diante de alterações de leis, decretos ou atos normativos que regulamentam o serviço de distribuição de energia elétrica e que tenham reflexo na sua prestação. </w:t>
      </w:r>
    </w:p>
    <w:p w14:paraId="091DEBD0" w14:textId="77777777" w:rsidR="00A52FF2" w:rsidRPr="00F0572A" w:rsidRDefault="00A52FF2" w:rsidP="00F0572A">
      <w:pPr>
        <w:rPr>
          <w:szCs w:val="24"/>
        </w:rPr>
      </w:pPr>
      <w:r w:rsidRPr="00F0572A">
        <w:rPr>
          <w:szCs w:val="24"/>
        </w:rPr>
        <w:t xml:space="preserve">10.3. A falta ou atraso, por qualquer das Partes, no exercício de qualquer direito não implicará renúncia ou novação, nem afetará o subsequente exercício de tal direito. </w:t>
      </w:r>
    </w:p>
    <w:p w14:paraId="5BEC35CB" w14:textId="77777777" w:rsidR="00A52FF2" w:rsidRDefault="00A52FF2" w:rsidP="00F0572A">
      <w:pPr>
        <w:rPr>
          <w:szCs w:val="24"/>
        </w:rPr>
      </w:pPr>
      <w:r w:rsidRPr="00F0572A">
        <w:rPr>
          <w:szCs w:val="24"/>
        </w:rPr>
        <w:t xml:space="preserve">10.4. Este contrato atualizado estará disponível no endereço eletrônico da ANEEL: www.aneel.gov.br e da DISTRIBUIDORA: </w:t>
      </w:r>
      <w:r>
        <w:rPr>
          <w:szCs w:val="24"/>
        </w:rPr>
        <w:t>www.creluz.com.br</w:t>
      </w:r>
      <w:r w:rsidRPr="00F0572A">
        <w:rPr>
          <w:szCs w:val="24"/>
        </w:rPr>
        <w:t xml:space="preserve"> </w:t>
      </w:r>
    </w:p>
    <w:p w14:paraId="0FD8A589" w14:textId="77777777" w:rsidR="00A52FF2" w:rsidRPr="00F36177" w:rsidRDefault="00A52FF2" w:rsidP="008E0288">
      <w:pPr>
        <w:pStyle w:val="Ttulo1"/>
      </w:pPr>
      <w:r w:rsidRPr="00F36177">
        <w:lastRenderedPageBreak/>
        <w:t>CLÁUSULA DÉCIMA PRIMEIRA: DO FUNDAMENTO LEGAL</w:t>
      </w:r>
    </w:p>
    <w:p w14:paraId="055324C2" w14:textId="7486910D" w:rsidR="00A52FF2" w:rsidRPr="00F36177" w:rsidRDefault="00A52FF2" w:rsidP="008E0288">
      <w:r w:rsidRPr="00F36177">
        <w:t xml:space="preserve">11.1. </w:t>
      </w:r>
      <w:r w:rsidR="00B71C1B" w:rsidRPr="00CB5DC5">
        <w:t>Fundamenta-se o presente contrato na legislação do setor elétrico em especial na Resolução Normativa ANEEL nº 1.000/2021, bem como nas disposições da Lei nº 8.666/1993, a qual prevê no art. 24, inciso XXII, ser dispensável a licitação pelo Poder Público para a contratação de fornecimento de energia elétrica, conforme Processo Administrativo</w:t>
      </w:r>
      <w:r w:rsidR="00B71C1B" w:rsidRPr="00F36177">
        <w:t xml:space="preserve"> </w:t>
      </w:r>
      <w:r w:rsidRPr="00F36177">
        <w:t xml:space="preserve">nº </w:t>
      </w:r>
      <w:sdt>
        <w:sdtPr>
          <w:alias w:val="Processo administrativo"/>
          <w:tag w:val="Processo administrativo"/>
          <w:id w:val="-954857310"/>
          <w:lock w:val="sdtLocked"/>
          <w:placeholder>
            <w:docPart w:val="54CBD5330ADC4469B9E64981AF3DB49C"/>
          </w:placeholder>
        </w:sdtPr>
        <w:sdtEndPr/>
        <w:sdtContent>
          <w:r w:rsidR="006A0E9B">
            <w:t>153/2022</w:t>
          </w:r>
        </w:sdtContent>
      </w:sdt>
      <w:r w:rsidRPr="00F36177">
        <w:t xml:space="preserve"> ato </w:t>
      </w:r>
      <w:r w:rsidR="00B71C1B" w:rsidRPr="00F36177">
        <w:t xml:space="preserve">que autorizou a contratação através do </w:t>
      </w:r>
      <w:r w:rsidR="00B71C1B" w:rsidRPr="00CB5DC5">
        <w:t>Processo de Dispensa de Licitação</w:t>
      </w:r>
      <w:r w:rsidR="00B71C1B" w:rsidRPr="00F36177">
        <w:t xml:space="preserve"> </w:t>
      </w:r>
      <w:r w:rsidRPr="00F36177">
        <w:t xml:space="preserve">nº </w:t>
      </w:r>
      <w:sdt>
        <w:sdtPr>
          <w:alias w:val="Processo de Inexigibilidade"/>
          <w:tag w:val="Processo de Inexigibilidade"/>
          <w:id w:val="1222244147"/>
          <w:lock w:val="sdtLocked"/>
          <w:placeholder>
            <w:docPart w:val="E41635818B2E45D488427FB877ACB934"/>
          </w:placeholder>
        </w:sdtPr>
        <w:sdtEndPr/>
        <w:sdtContent>
          <w:r w:rsidR="006A0E9B">
            <w:t>74/2022</w:t>
          </w:r>
        </w:sdtContent>
      </w:sdt>
      <w:r w:rsidRPr="00F36177">
        <w:t>.</w:t>
      </w:r>
    </w:p>
    <w:p w14:paraId="61B5CB7D" w14:textId="77777777" w:rsidR="00A52FF2" w:rsidRPr="00F36177" w:rsidRDefault="00A52FF2" w:rsidP="000A77A3">
      <w:pPr>
        <w:pStyle w:val="Ttulo1"/>
      </w:pPr>
      <w:r w:rsidRPr="00F36177">
        <w:t xml:space="preserve">CLÁUSULA DÉCIMA SEGUNDA: DO CRÉDITO PREVISTO PARA AS DESPESAS </w:t>
      </w:r>
    </w:p>
    <w:p w14:paraId="164C7046" w14:textId="16484B3A" w:rsidR="00A52FF2" w:rsidRPr="00F36177" w:rsidRDefault="00A52FF2" w:rsidP="000A77A3">
      <w:pPr>
        <w:rPr>
          <w:szCs w:val="24"/>
        </w:rPr>
      </w:pPr>
      <w:r w:rsidRPr="00F36177">
        <w:rPr>
          <w:szCs w:val="24"/>
        </w:rPr>
        <w:t xml:space="preserve">12.1. O crédito previsto para as despesas terá a classificação funcional programática: </w:t>
      </w:r>
      <w:sdt>
        <w:sdtPr>
          <w:rPr>
            <w:szCs w:val="24"/>
          </w:rPr>
          <w:alias w:val="Classificação funcional programática"/>
          <w:tag w:val="Classificação funcional programática"/>
          <w:id w:val="797194206"/>
          <w:lock w:val="sdtLocked"/>
          <w:placeholder>
            <w:docPart w:val="C41B28BC785B48DDA752F6BF6AF7D339"/>
          </w:placeholder>
        </w:sdtPr>
        <w:sdtEndPr/>
        <w:sdtContent>
          <w:sdt>
            <w:sdtPr>
              <w:rPr>
                <w:szCs w:val="24"/>
              </w:rPr>
              <w:alias w:val="Classificação funcional programática"/>
              <w:tag w:val="Classificação funcional programática"/>
              <w:id w:val="946969734"/>
              <w:placeholder>
                <w:docPart w:val="67B6209A6D1F4B7CA81C966D72748213"/>
              </w:placeholder>
            </w:sdtPr>
            <w:sdtContent>
              <w:r w:rsidR="006A0E9B">
                <w:rPr>
                  <w:szCs w:val="24"/>
                </w:rPr>
                <w:t xml:space="preserve">2054 | 33903943000000 – Serviços de Energia Elétrica | RV – 1  </w:t>
              </w:r>
              <w:sdt>
                <w:sdtPr>
                  <w:rPr>
                    <w:szCs w:val="24"/>
                  </w:rPr>
                  <w:alias w:val="Classificação funcional programática"/>
                  <w:tag w:val="Classificação funcional programática"/>
                  <w:id w:val="1761560242"/>
                  <w:placeholder>
                    <w:docPart w:val="8AE244F53FD94661960B7D2D91FE1FF8"/>
                  </w:placeholder>
                </w:sdtPr>
                <w:sdtContent>
                  <w:r w:rsidR="006A0E9B">
                    <w:rPr>
                      <w:szCs w:val="24"/>
                    </w:rPr>
                    <w:t xml:space="preserve">2057 | 33903943000000 – Serviços de Energia Elétrica | RV – 1    </w:t>
                  </w:r>
                  <w:sdt>
                    <w:sdtPr>
                      <w:rPr>
                        <w:szCs w:val="24"/>
                      </w:rPr>
                      <w:alias w:val="Classificação funcional programática"/>
                      <w:tag w:val="Classificação funcional programática"/>
                      <w:id w:val="1016264437"/>
                      <w:placeholder>
                        <w:docPart w:val="540AE27DBCD04238888D28EF6707C30B"/>
                      </w:placeholder>
                    </w:sdtPr>
                    <w:sdtContent>
                      <w:r w:rsidR="006A0E9B">
                        <w:rPr>
                          <w:szCs w:val="24"/>
                        </w:rPr>
                        <w:t xml:space="preserve">2005 | 33903943000000 – Serviços de Energia Elétrica | RV – 1    </w:t>
                      </w:r>
                      <w:sdt>
                        <w:sdtPr>
                          <w:rPr>
                            <w:szCs w:val="24"/>
                          </w:rPr>
                          <w:alias w:val="Classificação funcional programática"/>
                          <w:tag w:val="Classificação funcional programática"/>
                          <w:id w:val="1353610558"/>
                          <w:placeholder>
                            <w:docPart w:val="5604AF3A2C824E61969B2DA339C158E3"/>
                          </w:placeholder>
                        </w:sdtPr>
                        <w:sdtContent>
                          <w:r w:rsidR="006A0E9B">
                            <w:rPr>
                              <w:szCs w:val="24"/>
                            </w:rPr>
                            <w:t xml:space="preserve">2012 | 33903943000000 – Serviços de Energia Elétrica | RV – 40 </w:t>
                          </w:r>
                          <w:sdt>
                            <w:sdtPr>
                              <w:rPr>
                                <w:szCs w:val="24"/>
                              </w:rPr>
                              <w:alias w:val="Classificação funcional programática"/>
                              <w:tag w:val="Classificação funcional programática"/>
                              <w:id w:val="-608129067"/>
                              <w:placeholder>
                                <w:docPart w:val="B5667BD3CB1542119CA22D0C916B2011"/>
                              </w:placeholder>
                            </w:sdtPr>
                            <w:sdtContent>
                              <w:r w:rsidR="006A0E9B">
                                <w:rPr>
                                  <w:szCs w:val="24"/>
                                </w:rPr>
                                <w:t xml:space="preserve">2044 | 33903943000000 – Serviços de Energia Elétrica | RV – 20  </w:t>
                              </w:r>
                            </w:sdtContent>
                          </w:sdt>
                          <w:r w:rsidR="006A0E9B">
                            <w:rPr>
                              <w:szCs w:val="24"/>
                            </w:rPr>
                            <w:t xml:space="preserve">   </w:t>
                          </w:r>
                          <w:sdt>
                            <w:sdtPr>
                              <w:rPr>
                                <w:szCs w:val="24"/>
                              </w:rPr>
                              <w:alias w:val="Classificação funcional programática"/>
                              <w:tag w:val="Classificação funcional programática"/>
                              <w:id w:val="906800630"/>
                              <w:placeholder>
                                <w:docPart w:val="A2AAB00B00C345D9B6B92BBC04E05809"/>
                              </w:placeholder>
                            </w:sdtPr>
                            <w:sdtContent>
                              <w:r w:rsidR="006A0E9B">
                                <w:rPr>
                                  <w:szCs w:val="24"/>
                                </w:rPr>
                                <w:t xml:space="preserve">2092 | 33903943000000 – Serviços de Energia Elétrica | RV – 20  </w:t>
                              </w:r>
                              <w:sdt>
                                <w:sdtPr>
                                  <w:rPr>
                                    <w:szCs w:val="24"/>
                                  </w:rPr>
                                  <w:alias w:val="Classificação funcional programática"/>
                                  <w:tag w:val="Classificação funcional programática"/>
                                  <w:id w:val="-595334895"/>
                                  <w:placeholder>
                                    <w:docPart w:val="D55848FEA90C49988E50D4EDB91C58F4"/>
                                  </w:placeholder>
                                </w:sdtPr>
                                <w:sdtContent>
                                  <w:r w:rsidR="006A0E9B">
                                    <w:rPr>
                                      <w:szCs w:val="24"/>
                                    </w:rPr>
                                    <w:t xml:space="preserve">2061 | 33903943000000 – Serviços de Energia Elétrica | RV – 1 </w:t>
                                  </w:r>
                                  <w:sdt>
                                    <w:sdtPr>
                                      <w:rPr>
                                        <w:szCs w:val="24"/>
                                      </w:rPr>
                                      <w:alias w:val="Classificação funcional programática"/>
                                      <w:tag w:val="Classificação funcional programática"/>
                                      <w:id w:val="-320427244"/>
                                      <w:placeholder>
                                        <w:docPart w:val="91802933CBE2441482EAB0EE229D8F76"/>
                                      </w:placeholder>
                                    </w:sdtPr>
                                    <w:sdtContent>
                                      <w:r w:rsidR="006A0E9B">
                                        <w:rPr>
                                          <w:szCs w:val="24"/>
                                        </w:rPr>
                                        <w:t xml:space="preserve">2048 | 33903943000000 – Serviços de Energia Elétrica | RV – 20  </w:t>
                                      </w:r>
                                    </w:sdtContent>
                                  </w:sdt>
                                  <w:r w:rsidR="006A0E9B">
                                    <w:rPr>
                                      <w:szCs w:val="24"/>
                                    </w:rPr>
                                    <w:t xml:space="preserve">  </w:t>
                                  </w:r>
                                </w:sdtContent>
                              </w:sdt>
                            </w:sdtContent>
                          </w:sdt>
                          <w:r w:rsidR="006A0E9B">
                            <w:rPr>
                              <w:szCs w:val="24"/>
                            </w:rPr>
                            <w:t xml:space="preserve"> </w:t>
                          </w:r>
                        </w:sdtContent>
                      </w:sdt>
                    </w:sdtContent>
                  </w:sdt>
                </w:sdtContent>
              </w:sdt>
              <w:r w:rsidR="006A0E9B">
                <w:rPr>
                  <w:szCs w:val="24"/>
                </w:rPr>
                <w:t xml:space="preserve">  </w:t>
              </w:r>
            </w:sdtContent>
          </w:sdt>
        </w:sdtContent>
      </w:sdt>
    </w:p>
    <w:p w14:paraId="0D7BFC8F" w14:textId="6CC32540" w:rsidR="00A52FF2" w:rsidRPr="00F0572A" w:rsidRDefault="00A52FF2" w:rsidP="00E85E09">
      <w:pPr>
        <w:pStyle w:val="Ttulo1"/>
      </w:pPr>
      <w:r w:rsidRPr="00F0572A">
        <w:t xml:space="preserve">CLÁUSULA DÉCIMA </w:t>
      </w:r>
      <w:r w:rsidR="006F1A1E">
        <w:t>TERCEIRA</w:t>
      </w:r>
      <w:r w:rsidRPr="00F0572A">
        <w:t xml:space="preserve">: DO FORO </w:t>
      </w:r>
    </w:p>
    <w:p w14:paraId="6894A63B" w14:textId="77777777" w:rsidR="00A52FF2" w:rsidRPr="008341B1" w:rsidRDefault="00A52FF2" w:rsidP="00F0572A">
      <w:pPr>
        <w:rPr>
          <w:sz w:val="4"/>
          <w:szCs w:val="4"/>
        </w:rPr>
      </w:pPr>
      <w:r w:rsidRPr="00F0572A">
        <w:rPr>
          <w:szCs w:val="24"/>
        </w:rPr>
        <w:t>1</w:t>
      </w:r>
      <w:r>
        <w:rPr>
          <w:szCs w:val="24"/>
        </w:rPr>
        <w:t>3</w:t>
      </w:r>
      <w:r w:rsidRPr="00F0572A">
        <w:rPr>
          <w:szCs w:val="24"/>
        </w:rPr>
        <w:t xml:space="preserve">.1. Fica eleito o Foro da Comarca onde estiver situada a unidade consumidora ou o domicílio do CONSUMIDOR para dirimir quaisquer questões oriundas deste Contrato, com expressa renúncia a qualquer outro, por mais privilegiado que seja. </w:t>
      </w:r>
    </w:p>
    <w:p w14:paraId="29BA0CB0" w14:textId="77777777" w:rsidR="00A52FF2" w:rsidRDefault="00A52FF2" w:rsidP="00F0572A">
      <w:pPr>
        <w:rPr>
          <w:sz w:val="4"/>
          <w:szCs w:val="4"/>
        </w:rPr>
      </w:pPr>
    </w:p>
    <w:p w14:paraId="61857AF3" w14:textId="77777777" w:rsidR="00A52FF2" w:rsidRDefault="00A52FF2" w:rsidP="00F0572A">
      <w:pPr>
        <w:rPr>
          <w:sz w:val="4"/>
          <w:szCs w:val="4"/>
        </w:rPr>
      </w:pPr>
    </w:p>
    <w:p w14:paraId="58CAB343" w14:textId="77777777" w:rsidR="00A52FF2" w:rsidRDefault="00A52FF2" w:rsidP="00F0572A">
      <w:pPr>
        <w:rPr>
          <w:sz w:val="4"/>
          <w:szCs w:val="4"/>
        </w:rPr>
      </w:pPr>
    </w:p>
    <w:p w14:paraId="734BFC42" w14:textId="77777777" w:rsidR="00A52FF2" w:rsidRDefault="00A52FF2" w:rsidP="00F0572A">
      <w:pPr>
        <w:rPr>
          <w:sz w:val="4"/>
          <w:szCs w:val="4"/>
        </w:rPr>
      </w:pPr>
    </w:p>
    <w:p w14:paraId="451977E6" w14:textId="77777777" w:rsidR="00A52FF2" w:rsidRDefault="00A52FF2" w:rsidP="00F0572A">
      <w:pPr>
        <w:rPr>
          <w:sz w:val="4"/>
          <w:szCs w:val="4"/>
        </w:rPr>
      </w:pPr>
    </w:p>
    <w:p w14:paraId="7D197935" w14:textId="77777777" w:rsidR="00A52FF2" w:rsidRDefault="00A52FF2" w:rsidP="00F0572A">
      <w:pPr>
        <w:rPr>
          <w:sz w:val="4"/>
          <w:szCs w:val="4"/>
        </w:rPr>
        <w:sectPr w:rsidR="00A52FF2" w:rsidSect="00A52FF2">
          <w:headerReference w:type="default" r:id="rId7"/>
          <w:footerReference w:type="default" r:id="rId8"/>
          <w:pgSz w:w="11906" w:h="16838"/>
          <w:pgMar w:top="851" w:right="567" w:bottom="851" w:left="567" w:header="283" w:footer="283" w:gutter="0"/>
          <w:pgNumType w:start="1"/>
          <w:cols w:num="2" w:space="284"/>
          <w:docGrid w:linePitch="360"/>
        </w:sectPr>
      </w:pPr>
    </w:p>
    <w:p w14:paraId="554BF178" w14:textId="77777777" w:rsidR="00A52FF2" w:rsidRDefault="00A52FF2" w:rsidP="00F0572A">
      <w:pPr>
        <w:rPr>
          <w:sz w:val="4"/>
          <w:szCs w:val="4"/>
        </w:rPr>
      </w:pPr>
    </w:p>
    <w:p w14:paraId="5D7B7550" w14:textId="77777777" w:rsidR="00A52FF2" w:rsidRPr="008341B1" w:rsidRDefault="00A52FF2" w:rsidP="00F0572A">
      <w:pPr>
        <w:rPr>
          <w:sz w:val="8"/>
          <w:szCs w:val="8"/>
        </w:rPr>
      </w:pPr>
    </w:p>
    <w:p w14:paraId="64506D67" w14:textId="77777777" w:rsidR="00A52FF2" w:rsidRDefault="00A52FF2" w:rsidP="00F0572A">
      <w:pPr>
        <w:rPr>
          <w:sz w:val="4"/>
          <w:szCs w:val="4"/>
        </w:rPr>
      </w:pPr>
    </w:p>
    <w:p w14:paraId="7C820578" w14:textId="77777777" w:rsidR="00A52FF2" w:rsidRDefault="00A52FF2" w:rsidP="00F0572A">
      <w:pPr>
        <w:rPr>
          <w:sz w:val="4"/>
          <w:szCs w:val="4"/>
        </w:rPr>
      </w:pPr>
    </w:p>
    <w:p w14:paraId="2318D2DE" w14:textId="77777777" w:rsidR="00A52FF2" w:rsidRDefault="00A52FF2" w:rsidP="00F0572A">
      <w:pPr>
        <w:rPr>
          <w:sz w:val="4"/>
          <w:szCs w:val="4"/>
        </w:rPr>
      </w:pPr>
    </w:p>
    <w:p w14:paraId="0A5E554F" w14:textId="77777777" w:rsidR="00A52FF2" w:rsidRDefault="00A52FF2" w:rsidP="00F0572A">
      <w:pPr>
        <w:rPr>
          <w:sz w:val="4"/>
          <w:szCs w:val="4"/>
        </w:rPr>
      </w:pPr>
    </w:p>
    <w:p w14:paraId="5FFB7630" w14:textId="77777777" w:rsidR="00A52FF2" w:rsidRDefault="00A52FF2" w:rsidP="00F0572A">
      <w:pPr>
        <w:rPr>
          <w:sz w:val="4"/>
          <w:szCs w:val="4"/>
        </w:rPr>
      </w:pPr>
    </w:p>
    <w:p w14:paraId="4CF1FC02" w14:textId="77777777" w:rsidR="00A52FF2" w:rsidRDefault="00A52FF2" w:rsidP="00F0572A">
      <w:pPr>
        <w:rPr>
          <w:sz w:val="4"/>
          <w:szCs w:val="4"/>
        </w:rPr>
      </w:pPr>
    </w:p>
    <w:p w14:paraId="7A5DBA21" w14:textId="77777777" w:rsidR="00A52FF2" w:rsidRDefault="00A52FF2" w:rsidP="00F0572A">
      <w:pPr>
        <w:rPr>
          <w:sz w:val="4"/>
          <w:szCs w:val="4"/>
        </w:rPr>
      </w:pPr>
    </w:p>
    <w:p w14:paraId="78BA8948" w14:textId="77777777" w:rsidR="00A52FF2" w:rsidRDefault="00A52FF2" w:rsidP="00F0572A">
      <w:pPr>
        <w:rPr>
          <w:sz w:val="4"/>
          <w:szCs w:val="4"/>
        </w:rPr>
      </w:pPr>
    </w:p>
    <w:p w14:paraId="273194C1" w14:textId="77777777" w:rsidR="00A52FF2" w:rsidRDefault="00A52FF2" w:rsidP="00F0572A">
      <w:pPr>
        <w:rPr>
          <w:sz w:val="4"/>
          <w:szCs w:val="4"/>
        </w:rPr>
      </w:pPr>
    </w:p>
    <w:p w14:paraId="342484DC" w14:textId="77777777" w:rsidR="00A52FF2" w:rsidRDefault="00A52FF2" w:rsidP="00F0572A">
      <w:pPr>
        <w:rPr>
          <w:sz w:val="4"/>
          <w:szCs w:val="4"/>
        </w:rPr>
      </w:pPr>
    </w:p>
    <w:p w14:paraId="7809B01B" w14:textId="77777777" w:rsidR="00A52FF2" w:rsidRDefault="00A52FF2" w:rsidP="00F0572A">
      <w:pPr>
        <w:rPr>
          <w:sz w:val="4"/>
          <w:szCs w:val="4"/>
        </w:rPr>
      </w:pPr>
    </w:p>
    <w:p w14:paraId="26B5E0E4" w14:textId="77777777" w:rsidR="00A52FF2" w:rsidRDefault="00A52FF2" w:rsidP="00F0572A">
      <w:pPr>
        <w:rPr>
          <w:sz w:val="4"/>
          <w:szCs w:val="4"/>
        </w:rPr>
      </w:pPr>
    </w:p>
    <w:p w14:paraId="2A813FA7" w14:textId="77777777" w:rsidR="00A52FF2" w:rsidRDefault="00A52FF2" w:rsidP="00F0572A">
      <w:pPr>
        <w:rPr>
          <w:sz w:val="4"/>
          <w:szCs w:val="4"/>
        </w:rPr>
      </w:pPr>
    </w:p>
    <w:p w14:paraId="3B73C5AE" w14:textId="77777777" w:rsidR="00A52FF2" w:rsidRDefault="00A52FF2" w:rsidP="00F0572A">
      <w:pPr>
        <w:rPr>
          <w:sz w:val="4"/>
          <w:szCs w:val="4"/>
        </w:rPr>
      </w:pPr>
    </w:p>
    <w:p w14:paraId="63738025" w14:textId="77777777" w:rsidR="00A52FF2" w:rsidRDefault="00A52FF2" w:rsidP="00F0572A">
      <w:pPr>
        <w:rPr>
          <w:sz w:val="4"/>
          <w:szCs w:val="4"/>
        </w:rPr>
      </w:pPr>
    </w:p>
    <w:p w14:paraId="610806C6" w14:textId="77777777" w:rsidR="00A52FF2" w:rsidRDefault="00A52FF2" w:rsidP="002607BD">
      <w:pPr>
        <w:jc w:val="left"/>
        <w:rPr>
          <w:sz w:val="4"/>
          <w:szCs w:val="4"/>
        </w:rPr>
      </w:pPr>
    </w:p>
    <w:p w14:paraId="0BF8B306" w14:textId="77777777" w:rsidR="00A52FF2" w:rsidRDefault="00A52FF2" w:rsidP="002607BD">
      <w:pPr>
        <w:jc w:val="left"/>
        <w:rPr>
          <w:sz w:val="4"/>
          <w:szCs w:val="4"/>
        </w:rPr>
      </w:pPr>
    </w:p>
    <w:p w14:paraId="5EF89F88" w14:textId="77777777" w:rsidR="00A52FF2" w:rsidRDefault="00A52FF2" w:rsidP="002607BD">
      <w:pPr>
        <w:jc w:val="left"/>
        <w:rPr>
          <w:sz w:val="4"/>
          <w:szCs w:val="4"/>
        </w:rPr>
      </w:pPr>
    </w:p>
    <w:p w14:paraId="030D00A6" w14:textId="77777777" w:rsidR="00A52FF2" w:rsidRDefault="00A52FF2" w:rsidP="002607BD">
      <w:pPr>
        <w:jc w:val="left"/>
        <w:rPr>
          <w:sz w:val="4"/>
          <w:szCs w:val="4"/>
        </w:rPr>
      </w:pPr>
    </w:p>
    <w:tbl>
      <w:tblPr>
        <w:tblStyle w:val="Tabelacomgrade"/>
        <w:tblW w:w="8926" w:type="dxa"/>
        <w:tblInd w:w="993" w:type="dxa"/>
        <w:tblLook w:val="04A0" w:firstRow="1" w:lastRow="0" w:firstColumn="1" w:lastColumn="0" w:noHBand="0" w:noVBand="1"/>
      </w:tblPr>
      <w:tblGrid>
        <w:gridCol w:w="4047"/>
        <w:gridCol w:w="394"/>
        <w:gridCol w:w="4485"/>
      </w:tblGrid>
      <w:tr w:rsidR="00A52FF2" w:rsidRPr="00120458" w14:paraId="7F289D3C" w14:textId="77777777" w:rsidTr="002607BD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</w:tcPr>
          <w:p w14:paraId="24DE846C" w14:textId="77777777" w:rsidR="00A52FF2" w:rsidRPr="00120458" w:rsidRDefault="00A52FF2" w:rsidP="002607BD">
            <w:pPr>
              <w:jc w:val="left"/>
            </w:pPr>
            <w:r w:rsidRPr="00A46255">
              <w:rPr>
                <w:rFonts w:cs="Arial"/>
                <w:b/>
                <w:bCs/>
                <w:w w:val="81"/>
                <w:szCs w:val="24"/>
              </w:rPr>
              <w:t>CRELUZ COOPERATIVA DE DISTRIBUIÇÃO DE ENERGIA - CRELUZ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14:paraId="078AEBD9" w14:textId="77777777" w:rsidR="00A52FF2" w:rsidRPr="00120458" w:rsidRDefault="00A52FF2" w:rsidP="002607BD">
            <w:pPr>
              <w:jc w:val="left"/>
            </w:pPr>
          </w:p>
        </w:tc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</w:tcPr>
          <w:p w14:paraId="77868852" w14:textId="77777777" w:rsidR="00A52FF2" w:rsidRPr="0090124D" w:rsidRDefault="00A52FF2" w:rsidP="002607BD">
            <w:pPr>
              <w:jc w:val="left"/>
            </w:pPr>
            <w:r w:rsidRPr="0090124D">
              <w:rPr>
                <w:rFonts w:cs="Arial"/>
                <w:b/>
                <w:bCs/>
                <w:w w:val="81"/>
                <w:szCs w:val="24"/>
              </w:rPr>
              <w:t xml:space="preserve">Município de </w:t>
            </w:r>
            <w:r w:rsidRPr="00D446FD">
              <w:rPr>
                <w:rFonts w:cs="Arial"/>
                <w:b/>
                <w:bCs/>
                <w:noProof/>
                <w:w w:val="81"/>
                <w:szCs w:val="24"/>
              </w:rPr>
              <w:t>Rodeio Bonito</w:t>
            </w:r>
          </w:p>
        </w:tc>
      </w:tr>
      <w:tr w:rsidR="00A52FF2" w:rsidRPr="00120458" w14:paraId="27C0D227" w14:textId="77777777" w:rsidTr="002607BD">
        <w:trPr>
          <w:trHeight w:val="624"/>
        </w:trPr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4F2EB" w14:textId="77777777" w:rsidR="00A52FF2" w:rsidRPr="00120458" w:rsidRDefault="00A52FF2" w:rsidP="002607BD">
            <w:pPr>
              <w:jc w:val="center"/>
            </w:pPr>
            <w:r>
              <w:t>___________________________________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7FF68" w14:textId="77777777" w:rsidR="00A52FF2" w:rsidRPr="00120458" w:rsidRDefault="00A52FF2" w:rsidP="002607BD">
            <w:pPr>
              <w:jc w:val="center"/>
            </w:pPr>
          </w:p>
        </w:tc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E110D" w14:textId="77777777" w:rsidR="00A52FF2" w:rsidRPr="00120458" w:rsidRDefault="00A52FF2" w:rsidP="002607BD">
            <w:pPr>
              <w:jc w:val="center"/>
            </w:pPr>
            <w:r>
              <w:t>_______________________________________</w:t>
            </w:r>
          </w:p>
        </w:tc>
      </w:tr>
      <w:tr w:rsidR="00A52FF2" w:rsidRPr="00120458" w14:paraId="14CE7952" w14:textId="77777777" w:rsidTr="002607BD">
        <w:trPr>
          <w:trHeight w:val="54"/>
        </w:trPr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</w:tcPr>
          <w:p w14:paraId="2B4ADF03" w14:textId="77777777" w:rsidR="00A52FF2" w:rsidRPr="00120458" w:rsidRDefault="00A52FF2" w:rsidP="002607BD">
            <w:pPr>
              <w:jc w:val="left"/>
            </w:pPr>
            <w:r w:rsidRPr="002607BD">
              <w:t>Nome: Elemar Battisti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14:paraId="725A3C72" w14:textId="77777777" w:rsidR="00A52FF2" w:rsidRPr="00120458" w:rsidRDefault="00A52FF2" w:rsidP="002607BD">
            <w:pPr>
              <w:jc w:val="left"/>
            </w:pPr>
          </w:p>
        </w:tc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</w:tcPr>
          <w:p w14:paraId="0ACDD0C3" w14:textId="53E9DD97" w:rsidR="00A52FF2" w:rsidRPr="00120458" w:rsidRDefault="00A52FF2" w:rsidP="002607BD">
            <w:pPr>
              <w:jc w:val="left"/>
            </w:pPr>
            <w:r w:rsidRPr="002607BD">
              <w:t xml:space="preserve">Nome: </w:t>
            </w:r>
            <w:r w:rsidR="00ED23BD" w:rsidRPr="00ED23BD">
              <w:rPr>
                <w:noProof/>
              </w:rPr>
              <w:t>Marcia Beatriz Vedana</w:t>
            </w:r>
          </w:p>
        </w:tc>
      </w:tr>
      <w:tr w:rsidR="00A52FF2" w:rsidRPr="00120458" w14:paraId="726ABD10" w14:textId="77777777" w:rsidTr="002607BD">
        <w:trPr>
          <w:trHeight w:val="54"/>
        </w:trPr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</w:tcPr>
          <w:p w14:paraId="50110645" w14:textId="77777777" w:rsidR="00A52FF2" w:rsidRPr="00120458" w:rsidRDefault="00A52FF2" w:rsidP="002607BD">
            <w:pPr>
              <w:jc w:val="left"/>
            </w:pPr>
            <w:r w:rsidRPr="002607BD">
              <w:t>Cargo: Presidente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14:paraId="382A69D9" w14:textId="77777777" w:rsidR="00A52FF2" w:rsidRPr="00120458" w:rsidRDefault="00A52FF2" w:rsidP="002607BD">
            <w:pPr>
              <w:jc w:val="left"/>
            </w:pPr>
          </w:p>
        </w:tc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</w:tcPr>
          <w:p w14:paraId="4E2B6912" w14:textId="579B18E5" w:rsidR="00A52FF2" w:rsidRPr="00120458" w:rsidRDefault="00A52FF2" w:rsidP="002607BD">
            <w:pPr>
              <w:jc w:val="left"/>
            </w:pPr>
            <w:r w:rsidRPr="002607BD">
              <w:t xml:space="preserve">Cargo: </w:t>
            </w:r>
            <w:r w:rsidR="00ED23BD" w:rsidRPr="00ED23BD">
              <w:rPr>
                <w:noProof/>
              </w:rPr>
              <w:t>Prefeita Municipal em exercício</w:t>
            </w:r>
          </w:p>
        </w:tc>
      </w:tr>
      <w:tr w:rsidR="00A52FF2" w:rsidRPr="00120458" w14:paraId="51FD373C" w14:textId="77777777" w:rsidTr="002607BD">
        <w:trPr>
          <w:trHeight w:val="54"/>
        </w:trPr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</w:tcPr>
          <w:p w14:paraId="03E413BD" w14:textId="77777777" w:rsidR="00A52FF2" w:rsidRDefault="00A52FF2" w:rsidP="002607BD">
            <w:pPr>
              <w:jc w:val="left"/>
            </w:pPr>
            <w:r w:rsidRPr="002607BD">
              <w:t>CPF: 308.816.410-49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14:paraId="5FD5F620" w14:textId="77777777" w:rsidR="00A52FF2" w:rsidRPr="00120458" w:rsidRDefault="00A52FF2" w:rsidP="002607BD">
            <w:pPr>
              <w:jc w:val="left"/>
            </w:pPr>
          </w:p>
        </w:tc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</w:tcPr>
          <w:p w14:paraId="2E5019DE" w14:textId="69F1BE00" w:rsidR="00A52FF2" w:rsidRPr="00120458" w:rsidRDefault="00A52FF2" w:rsidP="002607BD">
            <w:pPr>
              <w:jc w:val="left"/>
            </w:pPr>
            <w:r w:rsidRPr="002607BD">
              <w:t>CPF</w:t>
            </w:r>
            <w:r>
              <w:t>:</w:t>
            </w:r>
            <w:sdt>
              <w:sdtPr>
                <w:id w:val="-1206405517"/>
                <w:lock w:val="sdtLocked"/>
                <w:placeholder>
                  <w:docPart w:val="120328D525704292987F90F8F581638B"/>
                </w:placeholder>
              </w:sdtPr>
              <w:sdtEndPr/>
              <w:sdtContent>
                <w:r w:rsidR="00ED23BD" w:rsidRPr="00ED23BD">
                  <w:t>503.054.500-00</w:t>
                </w:r>
              </w:sdtContent>
            </w:sdt>
          </w:p>
        </w:tc>
      </w:tr>
    </w:tbl>
    <w:p w14:paraId="7A3CCD9D" w14:textId="77777777" w:rsidR="00A52FF2" w:rsidRDefault="00A52FF2" w:rsidP="002607BD">
      <w:pPr>
        <w:jc w:val="left"/>
        <w:rPr>
          <w:sz w:val="4"/>
          <w:szCs w:val="4"/>
        </w:rPr>
      </w:pPr>
    </w:p>
    <w:p w14:paraId="09A8F18E" w14:textId="77777777" w:rsidR="00A52FF2" w:rsidRDefault="00A52FF2" w:rsidP="002607BD">
      <w:pPr>
        <w:jc w:val="left"/>
        <w:rPr>
          <w:sz w:val="4"/>
          <w:szCs w:val="4"/>
        </w:rPr>
      </w:pPr>
    </w:p>
    <w:p w14:paraId="31478F42" w14:textId="77777777" w:rsidR="00A52FF2" w:rsidRDefault="00A52FF2" w:rsidP="00F0572A">
      <w:pPr>
        <w:rPr>
          <w:sz w:val="4"/>
          <w:szCs w:val="4"/>
        </w:rPr>
      </w:pPr>
    </w:p>
    <w:p w14:paraId="214F9312" w14:textId="77777777" w:rsidR="00A52FF2" w:rsidRDefault="00A52FF2" w:rsidP="00F0572A">
      <w:pPr>
        <w:rPr>
          <w:sz w:val="4"/>
          <w:szCs w:val="4"/>
        </w:rPr>
      </w:pPr>
    </w:p>
    <w:p w14:paraId="04C9E6F2" w14:textId="77777777" w:rsidR="00A52FF2" w:rsidRDefault="00A52FF2" w:rsidP="00F0572A">
      <w:pPr>
        <w:rPr>
          <w:sz w:val="4"/>
          <w:szCs w:val="4"/>
        </w:rPr>
      </w:pPr>
    </w:p>
    <w:p w14:paraId="50AD7761" w14:textId="77777777" w:rsidR="00A52FF2" w:rsidRDefault="00A52FF2" w:rsidP="00F0572A">
      <w:pPr>
        <w:rPr>
          <w:sz w:val="4"/>
          <w:szCs w:val="4"/>
        </w:rPr>
      </w:pPr>
    </w:p>
    <w:p w14:paraId="29C99730" w14:textId="77777777" w:rsidR="00A52FF2" w:rsidRDefault="00A52FF2" w:rsidP="00F0572A">
      <w:pPr>
        <w:rPr>
          <w:sz w:val="4"/>
          <w:szCs w:val="4"/>
        </w:rPr>
      </w:pPr>
    </w:p>
    <w:p w14:paraId="35B9C2D6" w14:textId="77777777" w:rsidR="00A52FF2" w:rsidRDefault="00A52FF2" w:rsidP="00F0572A">
      <w:pPr>
        <w:rPr>
          <w:sz w:val="4"/>
          <w:szCs w:val="4"/>
        </w:rPr>
      </w:pPr>
    </w:p>
    <w:p w14:paraId="327460A3" w14:textId="77777777" w:rsidR="00A52FF2" w:rsidRDefault="00A52FF2" w:rsidP="00F0572A">
      <w:pPr>
        <w:rPr>
          <w:sz w:val="4"/>
          <w:szCs w:val="4"/>
        </w:rPr>
      </w:pPr>
    </w:p>
    <w:p w14:paraId="35AC1F56" w14:textId="77777777" w:rsidR="00A52FF2" w:rsidRDefault="00A52FF2" w:rsidP="00F0572A">
      <w:pPr>
        <w:rPr>
          <w:sz w:val="4"/>
          <w:szCs w:val="4"/>
        </w:rPr>
      </w:pPr>
    </w:p>
    <w:p w14:paraId="273B0315" w14:textId="77777777" w:rsidR="00A52FF2" w:rsidRDefault="00A52FF2" w:rsidP="00F0572A">
      <w:pPr>
        <w:rPr>
          <w:sz w:val="4"/>
          <w:szCs w:val="4"/>
        </w:rPr>
      </w:pPr>
    </w:p>
    <w:p w14:paraId="1DF1F221" w14:textId="77777777" w:rsidR="00A52FF2" w:rsidRDefault="00A52FF2" w:rsidP="00F0572A">
      <w:pPr>
        <w:rPr>
          <w:sz w:val="4"/>
          <w:szCs w:val="4"/>
        </w:rPr>
      </w:pPr>
    </w:p>
    <w:p w14:paraId="65E2A9FD" w14:textId="77777777" w:rsidR="00A52FF2" w:rsidRDefault="00A52FF2" w:rsidP="00F0572A">
      <w:pPr>
        <w:rPr>
          <w:sz w:val="4"/>
          <w:szCs w:val="4"/>
        </w:rPr>
      </w:pPr>
    </w:p>
    <w:p w14:paraId="43A02C1F" w14:textId="77777777" w:rsidR="00A52FF2" w:rsidRDefault="00A52FF2" w:rsidP="00F0572A">
      <w:pPr>
        <w:rPr>
          <w:sz w:val="4"/>
          <w:szCs w:val="4"/>
        </w:rPr>
      </w:pPr>
    </w:p>
    <w:p w14:paraId="72C97999" w14:textId="77777777" w:rsidR="00A52FF2" w:rsidRDefault="00A52FF2" w:rsidP="00F0572A">
      <w:pPr>
        <w:rPr>
          <w:sz w:val="4"/>
          <w:szCs w:val="4"/>
        </w:rPr>
      </w:pPr>
    </w:p>
    <w:p w14:paraId="364AE8B4" w14:textId="77777777" w:rsidR="00A52FF2" w:rsidRDefault="00A52FF2" w:rsidP="00F0572A">
      <w:pPr>
        <w:rPr>
          <w:sz w:val="4"/>
          <w:szCs w:val="4"/>
        </w:rPr>
      </w:pPr>
    </w:p>
    <w:p w14:paraId="72CE209F" w14:textId="77777777" w:rsidR="00A52FF2" w:rsidRDefault="00A52FF2" w:rsidP="00F0572A">
      <w:pPr>
        <w:rPr>
          <w:sz w:val="4"/>
          <w:szCs w:val="4"/>
        </w:rPr>
      </w:pPr>
    </w:p>
    <w:p w14:paraId="68C66ECB" w14:textId="77777777" w:rsidR="00A52FF2" w:rsidRDefault="00A52FF2" w:rsidP="00F0572A">
      <w:pPr>
        <w:rPr>
          <w:sz w:val="4"/>
          <w:szCs w:val="4"/>
        </w:rPr>
      </w:pPr>
    </w:p>
    <w:p w14:paraId="1F95457A" w14:textId="77777777" w:rsidR="00A52FF2" w:rsidRDefault="00A52FF2" w:rsidP="00F0572A">
      <w:pPr>
        <w:rPr>
          <w:sz w:val="4"/>
          <w:szCs w:val="4"/>
        </w:rPr>
      </w:pPr>
    </w:p>
    <w:p w14:paraId="3C972A18" w14:textId="77777777" w:rsidR="00A52FF2" w:rsidRDefault="00A52FF2" w:rsidP="00F0572A">
      <w:pPr>
        <w:rPr>
          <w:sz w:val="4"/>
          <w:szCs w:val="4"/>
        </w:rPr>
      </w:pPr>
    </w:p>
    <w:p w14:paraId="0E36AD38" w14:textId="77777777" w:rsidR="00A52FF2" w:rsidRDefault="00A52FF2" w:rsidP="00F0572A">
      <w:pPr>
        <w:rPr>
          <w:sz w:val="4"/>
          <w:szCs w:val="4"/>
        </w:rPr>
      </w:pPr>
    </w:p>
    <w:p w14:paraId="629FF04B" w14:textId="77777777" w:rsidR="00A52FF2" w:rsidRDefault="00A52FF2" w:rsidP="00F0572A">
      <w:pPr>
        <w:rPr>
          <w:sz w:val="4"/>
          <w:szCs w:val="4"/>
        </w:rPr>
      </w:pPr>
    </w:p>
    <w:p w14:paraId="2CD25ADE" w14:textId="77777777" w:rsidR="00A52FF2" w:rsidRDefault="00A52FF2" w:rsidP="00F0572A">
      <w:pPr>
        <w:rPr>
          <w:sz w:val="4"/>
          <w:szCs w:val="4"/>
        </w:rPr>
      </w:pPr>
    </w:p>
    <w:p w14:paraId="1CF4C686" w14:textId="77777777" w:rsidR="00A52FF2" w:rsidRDefault="00A52FF2" w:rsidP="00F0572A">
      <w:pPr>
        <w:rPr>
          <w:sz w:val="4"/>
          <w:szCs w:val="4"/>
        </w:rPr>
      </w:pPr>
    </w:p>
    <w:p w14:paraId="7570CE48" w14:textId="77777777" w:rsidR="00A52FF2" w:rsidRDefault="00A52FF2" w:rsidP="00F0572A">
      <w:pPr>
        <w:rPr>
          <w:sz w:val="4"/>
          <w:szCs w:val="4"/>
        </w:rPr>
      </w:pPr>
    </w:p>
    <w:p w14:paraId="03A68490" w14:textId="77777777" w:rsidR="00A52FF2" w:rsidRDefault="00A52FF2" w:rsidP="00F0572A">
      <w:pPr>
        <w:rPr>
          <w:sz w:val="4"/>
          <w:szCs w:val="4"/>
        </w:rPr>
      </w:pPr>
    </w:p>
    <w:p w14:paraId="26384B13" w14:textId="77777777" w:rsidR="00A52FF2" w:rsidRDefault="00A52FF2" w:rsidP="00F0572A">
      <w:pPr>
        <w:rPr>
          <w:sz w:val="4"/>
          <w:szCs w:val="4"/>
        </w:rPr>
      </w:pPr>
    </w:p>
    <w:p w14:paraId="58A4EBAC" w14:textId="77777777" w:rsidR="00A52FF2" w:rsidRDefault="00A52FF2" w:rsidP="00F0572A">
      <w:pPr>
        <w:rPr>
          <w:sz w:val="4"/>
          <w:szCs w:val="4"/>
        </w:rPr>
      </w:pPr>
    </w:p>
    <w:p w14:paraId="49F2022C" w14:textId="77777777" w:rsidR="00A52FF2" w:rsidRDefault="00A52FF2" w:rsidP="00F0572A">
      <w:pPr>
        <w:rPr>
          <w:sz w:val="4"/>
          <w:szCs w:val="4"/>
        </w:rPr>
      </w:pPr>
    </w:p>
    <w:tbl>
      <w:tblPr>
        <w:tblStyle w:val="Tabelacomgrade"/>
        <w:tblW w:w="8926" w:type="dxa"/>
        <w:tblInd w:w="993" w:type="dxa"/>
        <w:tblLook w:val="04A0" w:firstRow="1" w:lastRow="0" w:firstColumn="1" w:lastColumn="0" w:noHBand="0" w:noVBand="1"/>
      </w:tblPr>
      <w:tblGrid>
        <w:gridCol w:w="3964"/>
        <w:gridCol w:w="944"/>
        <w:gridCol w:w="4018"/>
      </w:tblGrid>
      <w:tr w:rsidR="00A52FF2" w:rsidRPr="00120458" w14:paraId="0AB703E4" w14:textId="77777777" w:rsidTr="000F48DE">
        <w:tc>
          <w:tcPr>
            <w:tcW w:w="89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4A1FE8" w14:textId="77777777" w:rsidR="00A52FF2" w:rsidRPr="002607BD" w:rsidRDefault="00A52FF2" w:rsidP="00253A5E">
            <w:pPr>
              <w:jc w:val="center"/>
              <w:rPr>
                <w:b/>
                <w:bCs/>
              </w:rPr>
            </w:pPr>
            <w:r w:rsidRPr="002607BD">
              <w:rPr>
                <w:b/>
                <w:bCs/>
              </w:rPr>
              <w:t>TESTEMUNHAS</w:t>
            </w:r>
          </w:p>
        </w:tc>
      </w:tr>
      <w:tr w:rsidR="00A52FF2" w:rsidRPr="00120458" w14:paraId="131BED39" w14:textId="77777777" w:rsidTr="002607BD">
        <w:trPr>
          <w:trHeight w:val="454"/>
        </w:trPr>
        <w:tc>
          <w:tcPr>
            <w:tcW w:w="39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1CF7EE" w14:textId="77777777" w:rsidR="00A52FF2" w:rsidRPr="00120458" w:rsidRDefault="00A52FF2" w:rsidP="002607BD">
            <w:pPr>
              <w:jc w:val="center"/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01E7B" w14:textId="77777777" w:rsidR="00A52FF2" w:rsidRPr="00120458" w:rsidRDefault="00A52FF2" w:rsidP="002607BD">
            <w:pPr>
              <w:jc w:val="center"/>
            </w:pPr>
          </w:p>
        </w:tc>
        <w:tc>
          <w:tcPr>
            <w:tcW w:w="40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7E374A" w14:textId="77777777" w:rsidR="00A52FF2" w:rsidRPr="00120458" w:rsidRDefault="00A52FF2" w:rsidP="002607BD">
            <w:pPr>
              <w:jc w:val="center"/>
            </w:pPr>
          </w:p>
        </w:tc>
      </w:tr>
      <w:tr w:rsidR="00A52FF2" w:rsidRPr="00120458" w14:paraId="2628031D" w14:textId="77777777" w:rsidTr="002607BD">
        <w:trPr>
          <w:trHeight w:val="54"/>
        </w:trPr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</w:tcPr>
          <w:p w14:paraId="3168674B" w14:textId="77777777" w:rsidR="00A52FF2" w:rsidRPr="00120458" w:rsidRDefault="00A52FF2" w:rsidP="002607BD">
            <w:pPr>
              <w:jc w:val="left"/>
            </w:pPr>
            <w:r>
              <w:t>Nome: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14:paraId="0D4F7BF2" w14:textId="77777777" w:rsidR="00A52FF2" w:rsidRPr="00120458" w:rsidRDefault="00A52FF2" w:rsidP="002607BD">
            <w:pPr>
              <w:jc w:val="left"/>
            </w:pPr>
          </w:p>
        </w:tc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</w:tcPr>
          <w:p w14:paraId="3D52A245" w14:textId="39F682EB" w:rsidR="00A52FF2" w:rsidRPr="00120458" w:rsidRDefault="00A52FF2" w:rsidP="002607BD">
            <w:pPr>
              <w:jc w:val="left"/>
            </w:pPr>
            <w:r>
              <w:t>Nome:</w:t>
            </w:r>
            <w:sdt>
              <w:sdtPr>
                <w:id w:val="-450403054"/>
                <w:placeholder>
                  <w:docPart w:val="8915AD01CC1044B88EEB04EC7447EA67"/>
                </w:placeholder>
              </w:sdtPr>
              <w:sdtEndPr/>
              <w:sdtContent>
                <w:r w:rsidR="006A0E9B">
                  <w:t>Camila Da Silva</w:t>
                </w:r>
              </w:sdtContent>
            </w:sdt>
          </w:p>
        </w:tc>
      </w:tr>
      <w:tr w:rsidR="00A52FF2" w:rsidRPr="00120458" w14:paraId="43110FBB" w14:textId="77777777" w:rsidTr="002607BD">
        <w:trPr>
          <w:trHeight w:val="54"/>
        </w:trPr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</w:tcPr>
          <w:p w14:paraId="680C4567" w14:textId="77777777" w:rsidR="00A52FF2" w:rsidRPr="00120458" w:rsidRDefault="00A52FF2" w:rsidP="002607BD">
            <w:pPr>
              <w:jc w:val="left"/>
            </w:pPr>
            <w:r>
              <w:t>CPF: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14:paraId="39CF6067" w14:textId="77777777" w:rsidR="00A52FF2" w:rsidRPr="00120458" w:rsidRDefault="00A52FF2" w:rsidP="002607BD">
            <w:pPr>
              <w:jc w:val="left"/>
            </w:pPr>
          </w:p>
        </w:tc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</w:tcPr>
          <w:p w14:paraId="63B21D0B" w14:textId="312D1263" w:rsidR="00A52FF2" w:rsidRPr="00120458" w:rsidRDefault="00A52FF2" w:rsidP="002607BD">
            <w:pPr>
              <w:jc w:val="left"/>
            </w:pPr>
            <w:r>
              <w:t>CPF:</w:t>
            </w:r>
            <w:sdt>
              <w:sdtPr>
                <w:id w:val="945811926"/>
                <w:placeholder>
                  <w:docPart w:val="A95DF45D8788492F98AEFE2AAD10C4C0"/>
                </w:placeholder>
              </w:sdtPr>
              <w:sdtEndPr/>
              <w:sdtContent>
                <w:r w:rsidR="006A0E9B">
                  <w:t>869.782.250-53</w:t>
                </w:r>
              </w:sdtContent>
            </w:sdt>
          </w:p>
        </w:tc>
      </w:tr>
    </w:tbl>
    <w:p w14:paraId="00953F85" w14:textId="77777777" w:rsidR="00A52FF2" w:rsidRPr="00142658" w:rsidRDefault="00A52FF2" w:rsidP="00F0572A">
      <w:pPr>
        <w:rPr>
          <w:sz w:val="20"/>
          <w:szCs w:val="20"/>
        </w:rPr>
      </w:pPr>
    </w:p>
    <w:p w14:paraId="78B288D6" w14:textId="77777777" w:rsidR="00A52FF2" w:rsidRPr="00142658" w:rsidRDefault="00A52FF2" w:rsidP="00F0572A">
      <w:pPr>
        <w:rPr>
          <w:sz w:val="20"/>
          <w:szCs w:val="20"/>
        </w:rPr>
      </w:pPr>
    </w:p>
    <w:p w14:paraId="74386A6F" w14:textId="77777777" w:rsidR="00A52FF2" w:rsidRPr="00142658" w:rsidRDefault="00A52FF2" w:rsidP="00F0572A">
      <w:pPr>
        <w:rPr>
          <w:sz w:val="20"/>
          <w:szCs w:val="20"/>
        </w:rPr>
      </w:pPr>
    </w:p>
    <w:p w14:paraId="335810E5" w14:textId="77777777" w:rsidR="00A52FF2" w:rsidRPr="00142658" w:rsidRDefault="00A52FF2" w:rsidP="00F0572A">
      <w:pPr>
        <w:rPr>
          <w:sz w:val="20"/>
          <w:szCs w:val="20"/>
        </w:rPr>
      </w:pPr>
    </w:p>
    <w:p w14:paraId="548D02AC" w14:textId="77777777" w:rsidR="00A52FF2" w:rsidRPr="00142658" w:rsidRDefault="00A52FF2" w:rsidP="00F0572A">
      <w:pPr>
        <w:rPr>
          <w:sz w:val="20"/>
          <w:szCs w:val="20"/>
        </w:rPr>
      </w:pPr>
    </w:p>
    <w:p w14:paraId="40AC6663" w14:textId="77777777" w:rsidR="00A52FF2" w:rsidRPr="00142658" w:rsidRDefault="00A52FF2" w:rsidP="00F0572A">
      <w:pPr>
        <w:rPr>
          <w:sz w:val="20"/>
          <w:szCs w:val="20"/>
        </w:rPr>
      </w:pPr>
    </w:p>
    <w:p w14:paraId="30E0BF01" w14:textId="77777777" w:rsidR="00A52FF2" w:rsidRPr="00142658" w:rsidRDefault="00A52FF2" w:rsidP="00F0572A">
      <w:pPr>
        <w:rPr>
          <w:sz w:val="20"/>
          <w:szCs w:val="20"/>
        </w:rPr>
        <w:sectPr w:rsidR="00A52FF2" w:rsidRPr="00142658" w:rsidSect="002607BD">
          <w:type w:val="continuous"/>
          <w:pgSz w:w="11906" w:h="16838"/>
          <w:pgMar w:top="851" w:right="567" w:bottom="851" w:left="567" w:header="283" w:footer="283" w:gutter="0"/>
          <w:cols w:space="284"/>
          <w:docGrid w:linePitch="360"/>
        </w:sectPr>
      </w:pPr>
    </w:p>
    <w:p w14:paraId="390C5770" w14:textId="77777777" w:rsidR="00A52FF2" w:rsidRDefault="00A52FF2" w:rsidP="00142658">
      <w:pPr>
        <w:spacing w:after="160" w:line="259" w:lineRule="auto"/>
        <w:jc w:val="left"/>
        <w:rPr>
          <w:sz w:val="20"/>
          <w:szCs w:val="20"/>
        </w:rPr>
      </w:pPr>
    </w:p>
    <w:p w14:paraId="298347DE" w14:textId="77777777" w:rsidR="00A52FF2" w:rsidRDefault="00A52FF2" w:rsidP="00142658">
      <w:pPr>
        <w:spacing w:after="160" w:line="259" w:lineRule="auto"/>
        <w:jc w:val="left"/>
        <w:rPr>
          <w:sz w:val="20"/>
          <w:szCs w:val="20"/>
        </w:rPr>
      </w:pPr>
    </w:p>
    <w:p w14:paraId="2C68E3DF" w14:textId="77777777" w:rsidR="00A52FF2" w:rsidRDefault="00A52FF2" w:rsidP="00142658">
      <w:pPr>
        <w:spacing w:after="160" w:line="259" w:lineRule="auto"/>
        <w:jc w:val="left"/>
        <w:rPr>
          <w:sz w:val="20"/>
          <w:szCs w:val="20"/>
        </w:rPr>
        <w:sectPr w:rsidR="00A52FF2" w:rsidSect="002607BD">
          <w:type w:val="continuous"/>
          <w:pgSz w:w="11906" w:h="16838"/>
          <w:pgMar w:top="851" w:right="567" w:bottom="851" w:left="567" w:header="283" w:footer="283" w:gutter="0"/>
          <w:cols w:num="2" w:space="284"/>
          <w:docGrid w:linePitch="360"/>
        </w:sectPr>
      </w:pPr>
    </w:p>
    <w:p w14:paraId="4EFA9BC8" w14:textId="77777777" w:rsidR="00A52FF2" w:rsidRPr="00142658" w:rsidRDefault="00A52FF2" w:rsidP="00142658">
      <w:pPr>
        <w:spacing w:after="160" w:line="259" w:lineRule="auto"/>
        <w:jc w:val="left"/>
        <w:rPr>
          <w:sz w:val="20"/>
          <w:szCs w:val="20"/>
        </w:rPr>
      </w:pPr>
    </w:p>
    <w:sectPr w:rsidR="00A52FF2" w:rsidRPr="00142658" w:rsidSect="00A52FF2">
      <w:type w:val="continuous"/>
      <w:pgSz w:w="11906" w:h="16838"/>
      <w:pgMar w:top="851" w:right="567" w:bottom="851" w:left="567" w:header="283" w:footer="283" w:gutter="0"/>
      <w:cols w:num="2" w:space="28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EA8F3A" w14:textId="77777777" w:rsidR="00A52FF2" w:rsidRDefault="00A52FF2" w:rsidP="00E85E09">
      <w:r>
        <w:separator/>
      </w:r>
    </w:p>
  </w:endnote>
  <w:endnote w:type="continuationSeparator" w:id="0">
    <w:p w14:paraId="7BFAE1D6" w14:textId="77777777" w:rsidR="00A52FF2" w:rsidRDefault="00A52FF2" w:rsidP="00E85E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-Bold">
    <w:altName w:val="Calibri"/>
    <w:panose1 w:val="00000000000000000000"/>
    <w:charset w:val="00"/>
    <w:family w:val="roman"/>
    <w:notTrueType/>
    <w:pitch w:val="default"/>
  </w:font>
  <w:font w:name="Calibri-Italic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1077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835"/>
      <w:gridCol w:w="5102"/>
      <w:gridCol w:w="2835"/>
    </w:tblGrid>
    <w:tr w:rsidR="00A52FF2" w:rsidRPr="00757E2B" w14:paraId="5AD864D0" w14:textId="77777777" w:rsidTr="00507BCF">
      <w:trPr>
        <w:trHeight w:val="283"/>
      </w:trPr>
      <w:tc>
        <w:tcPr>
          <w:tcW w:w="2835" w:type="dxa"/>
          <w:vAlign w:val="center"/>
        </w:tcPr>
        <w:p w14:paraId="68CEB57B" w14:textId="77777777" w:rsidR="00A52FF2" w:rsidRPr="00072798" w:rsidRDefault="00A52FF2" w:rsidP="00E85E09">
          <w:pPr>
            <w:pStyle w:val="Rodap"/>
            <w:jc w:val="center"/>
            <w:rPr>
              <w:b/>
              <w:bCs/>
              <w:sz w:val="10"/>
              <w:szCs w:val="10"/>
            </w:rPr>
          </w:pPr>
          <w:r w:rsidRPr="00072798">
            <w:rPr>
              <w:b/>
              <w:bCs/>
              <w:sz w:val="10"/>
              <w:szCs w:val="10"/>
            </w:rPr>
            <w:t>CRELUZ-D</w:t>
          </w:r>
        </w:p>
        <w:p w14:paraId="5D15191B" w14:textId="77777777" w:rsidR="00A52FF2" w:rsidRPr="00072798" w:rsidRDefault="00A52FF2" w:rsidP="00E85E09">
          <w:pPr>
            <w:pStyle w:val="Rodap"/>
            <w:jc w:val="center"/>
            <w:rPr>
              <w:sz w:val="10"/>
              <w:szCs w:val="10"/>
            </w:rPr>
          </w:pPr>
          <w:r w:rsidRPr="00072798">
            <w:rPr>
              <w:sz w:val="10"/>
              <w:szCs w:val="10"/>
            </w:rPr>
            <w:t>Telefone: (55) 3754-1800</w:t>
          </w:r>
        </w:p>
        <w:p w14:paraId="0D711075" w14:textId="77777777" w:rsidR="00A52FF2" w:rsidRPr="00072798" w:rsidRDefault="00A52FF2" w:rsidP="00E85E09">
          <w:pPr>
            <w:pStyle w:val="Rodap"/>
            <w:jc w:val="center"/>
            <w:rPr>
              <w:sz w:val="10"/>
              <w:szCs w:val="10"/>
            </w:rPr>
          </w:pPr>
          <w:r w:rsidRPr="00072798">
            <w:rPr>
              <w:sz w:val="10"/>
              <w:szCs w:val="10"/>
            </w:rPr>
            <w:t>0800-510-1818 ou 0800-610-1818</w:t>
          </w:r>
        </w:p>
        <w:p w14:paraId="4590FE58" w14:textId="77777777" w:rsidR="00A52FF2" w:rsidRPr="00072798" w:rsidRDefault="00A52FF2" w:rsidP="00E85E09">
          <w:pPr>
            <w:pStyle w:val="Rodap"/>
            <w:jc w:val="center"/>
            <w:rPr>
              <w:sz w:val="10"/>
              <w:szCs w:val="10"/>
            </w:rPr>
          </w:pPr>
          <w:r w:rsidRPr="00072798">
            <w:rPr>
              <w:sz w:val="10"/>
              <w:szCs w:val="10"/>
            </w:rPr>
            <w:t>www.creluz.com.br</w:t>
          </w:r>
        </w:p>
      </w:tc>
      <w:tc>
        <w:tcPr>
          <w:tcW w:w="5102" w:type="dxa"/>
          <w:vAlign w:val="center"/>
        </w:tcPr>
        <w:p w14:paraId="667A4564" w14:textId="77777777" w:rsidR="00A52FF2" w:rsidRPr="00072798" w:rsidRDefault="00A52FF2" w:rsidP="00E85E09">
          <w:pPr>
            <w:pStyle w:val="Rodap"/>
            <w:jc w:val="center"/>
            <w:rPr>
              <w:b/>
              <w:bCs/>
              <w:sz w:val="10"/>
              <w:szCs w:val="10"/>
            </w:rPr>
          </w:pPr>
          <w:r w:rsidRPr="00072798">
            <w:rPr>
              <w:b/>
              <w:bCs/>
              <w:sz w:val="10"/>
              <w:szCs w:val="10"/>
            </w:rPr>
            <w:t>AGERGS</w:t>
          </w:r>
        </w:p>
        <w:p w14:paraId="7BC4FBD8" w14:textId="77777777" w:rsidR="00A52FF2" w:rsidRPr="00072798" w:rsidRDefault="00A52FF2" w:rsidP="00E85E09">
          <w:pPr>
            <w:pStyle w:val="Rodap"/>
            <w:jc w:val="center"/>
            <w:rPr>
              <w:sz w:val="10"/>
              <w:szCs w:val="10"/>
            </w:rPr>
          </w:pPr>
          <w:r w:rsidRPr="00072798">
            <w:rPr>
              <w:sz w:val="10"/>
              <w:szCs w:val="10"/>
            </w:rPr>
            <w:t>Agência Estadual de Regulação do Serviços Públicos Delegados do Rio Grande do Sul</w:t>
          </w:r>
        </w:p>
        <w:p w14:paraId="4EFE8A99" w14:textId="77777777" w:rsidR="00A52FF2" w:rsidRPr="00072798" w:rsidRDefault="00A52FF2" w:rsidP="00E85E09">
          <w:pPr>
            <w:pStyle w:val="Rodap"/>
            <w:jc w:val="center"/>
            <w:rPr>
              <w:sz w:val="10"/>
              <w:szCs w:val="10"/>
            </w:rPr>
          </w:pPr>
          <w:r w:rsidRPr="00072798">
            <w:rPr>
              <w:sz w:val="10"/>
              <w:szCs w:val="10"/>
            </w:rPr>
            <w:t>Telefone: 0800-727-0167</w:t>
          </w:r>
        </w:p>
      </w:tc>
      <w:tc>
        <w:tcPr>
          <w:tcW w:w="2835" w:type="dxa"/>
          <w:vAlign w:val="center"/>
        </w:tcPr>
        <w:p w14:paraId="1617F69C" w14:textId="77777777" w:rsidR="00A52FF2" w:rsidRPr="00072798" w:rsidRDefault="00A52FF2" w:rsidP="00E85E09">
          <w:pPr>
            <w:pStyle w:val="Rodap"/>
            <w:jc w:val="center"/>
            <w:rPr>
              <w:b/>
              <w:bCs/>
              <w:noProof/>
              <w:sz w:val="10"/>
              <w:szCs w:val="10"/>
            </w:rPr>
          </w:pPr>
          <w:r w:rsidRPr="00072798">
            <w:rPr>
              <w:b/>
              <w:bCs/>
              <w:noProof/>
              <w:sz w:val="10"/>
              <w:szCs w:val="10"/>
            </w:rPr>
            <w:t>ANEEL</w:t>
          </w:r>
        </w:p>
        <w:p w14:paraId="305C8F25" w14:textId="77777777" w:rsidR="00A52FF2" w:rsidRPr="00072798" w:rsidRDefault="00A52FF2" w:rsidP="00E85E09">
          <w:pPr>
            <w:pStyle w:val="Rodap"/>
            <w:jc w:val="center"/>
            <w:rPr>
              <w:noProof/>
              <w:sz w:val="10"/>
              <w:szCs w:val="10"/>
            </w:rPr>
          </w:pPr>
          <w:r w:rsidRPr="00072798">
            <w:rPr>
              <w:noProof/>
              <w:sz w:val="10"/>
              <w:szCs w:val="10"/>
            </w:rPr>
            <w:t>Agência Nacional de Energia Elétrica</w:t>
          </w:r>
        </w:p>
        <w:p w14:paraId="69EC5B6D" w14:textId="77777777" w:rsidR="00A52FF2" w:rsidRPr="00072798" w:rsidRDefault="00A52FF2" w:rsidP="00E85E09">
          <w:pPr>
            <w:pStyle w:val="Rodap"/>
            <w:jc w:val="center"/>
            <w:rPr>
              <w:noProof/>
              <w:sz w:val="10"/>
              <w:szCs w:val="10"/>
            </w:rPr>
          </w:pPr>
          <w:r w:rsidRPr="00072798">
            <w:rPr>
              <w:noProof/>
              <w:sz w:val="10"/>
              <w:szCs w:val="10"/>
            </w:rPr>
            <w:t>Telefone: 167</w:t>
          </w:r>
        </w:p>
        <w:p w14:paraId="2B7C4E66" w14:textId="77777777" w:rsidR="00A52FF2" w:rsidRPr="00072798" w:rsidRDefault="00A52FF2" w:rsidP="00E85E09">
          <w:pPr>
            <w:pStyle w:val="Rodap"/>
            <w:jc w:val="center"/>
            <w:rPr>
              <w:noProof/>
              <w:sz w:val="10"/>
              <w:szCs w:val="10"/>
            </w:rPr>
          </w:pPr>
          <w:r w:rsidRPr="00072798">
            <w:rPr>
              <w:noProof/>
              <w:sz w:val="10"/>
              <w:szCs w:val="10"/>
            </w:rPr>
            <w:t>www.aneel.gov.br</w:t>
          </w:r>
        </w:p>
      </w:tc>
    </w:tr>
  </w:tbl>
  <w:p w14:paraId="3AA05D86" w14:textId="77777777" w:rsidR="00A52FF2" w:rsidRPr="00E85E09" w:rsidRDefault="00A52FF2" w:rsidP="00E85E09">
    <w:pPr>
      <w:pStyle w:val="Rodap"/>
      <w:rPr>
        <w:sz w:val="4"/>
        <w:szCs w:val="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372337" w14:textId="77777777" w:rsidR="00A52FF2" w:rsidRDefault="00A52FF2" w:rsidP="00E85E09">
      <w:r>
        <w:separator/>
      </w:r>
    </w:p>
  </w:footnote>
  <w:footnote w:type="continuationSeparator" w:id="0">
    <w:p w14:paraId="4CED2026" w14:textId="77777777" w:rsidR="00A52FF2" w:rsidRDefault="00A52FF2" w:rsidP="00E85E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1071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926"/>
      <w:gridCol w:w="8787"/>
    </w:tblGrid>
    <w:tr w:rsidR="00A52FF2" w14:paraId="271ABB64" w14:textId="77777777" w:rsidTr="00E85E09">
      <w:trPr>
        <w:trHeight w:val="340"/>
      </w:trPr>
      <w:tc>
        <w:tcPr>
          <w:tcW w:w="1926" w:type="dxa"/>
          <w:vAlign w:val="center"/>
        </w:tcPr>
        <w:p w14:paraId="1BAF1A55" w14:textId="77777777" w:rsidR="00A52FF2" w:rsidRDefault="00A52FF2" w:rsidP="00E85E09">
          <w:pPr>
            <w:jc w:val="center"/>
            <w:rPr>
              <w:b/>
              <w:bCs/>
              <w:szCs w:val="14"/>
            </w:rPr>
          </w:pPr>
          <w:r w:rsidRPr="00E85E09">
            <w:rPr>
              <w:b/>
              <w:bCs/>
              <w:noProof/>
              <w:sz w:val="18"/>
              <w:szCs w:val="8"/>
            </w:rPr>
            <w:drawing>
              <wp:inline distT="0" distB="0" distL="0" distR="0" wp14:anchorId="7A71ADC3" wp14:editId="76240214">
                <wp:extent cx="1080000" cy="217137"/>
                <wp:effectExtent l="0" t="0" r="6350" b="0"/>
                <wp:docPr id="1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m 1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0000" cy="21713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787" w:type="dxa"/>
          <w:vAlign w:val="center"/>
        </w:tcPr>
        <w:p w14:paraId="2792001A" w14:textId="77777777" w:rsidR="00A52FF2" w:rsidRDefault="00A52FF2" w:rsidP="00E85E09">
          <w:pPr>
            <w:jc w:val="center"/>
            <w:rPr>
              <w:b/>
              <w:bCs/>
              <w:szCs w:val="14"/>
            </w:rPr>
          </w:pPr>
          <w:r w:rsidRPr="00072798">
            <w:rPr>
              <w:b/>
              <w:bCs/>
              <w:sz w:val="12"/>
              <w:szCs w:val="12"/>
            </w:rPr>
            <w:t>CONTRATO DE PRESTAÇÃO DE SERVIÇO PÚBLICO DE ENERGIA ELÉTRICA PARA CONSUMIDORES TITULARES DE UNIDADES CONSUMIDORAS DO GRUPO B</w:t>
          </w:r>
        </w:p>
      </w:tc>
    </w:tr>
  </w:tbl>
  <w:p w14:paraId="4793ABEB" w14:textId="77777777" w:rsidR="00A52FF2" w:rsidRPr="00E85E09" w:rsidRDefault="00A52FF2" w:rsidP="00E85E09">
    <w:pPr>
      <w:pStyle w:val="Cabealho"/>
      <w:rPr>
        <w:sz w:val="8"/>
        <w:szCs w:val="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forms" w:enforcement="1" w:cryptProviderType="rsaAES" w:cryptAlgorithmClass="hash" w:cryptAlgorithmType="typeAny" w:cryptAlgorithmSid="14" w:cryptSpinCount="100000" w:hash="u0Zce3Jrvn7EnjBVfeu9XQ+X263sTpRO1R1wJt1ZoAC3+PiW57dMSIDtag+kUxP8fGowJZZF77v11OA64K1LNg==" w:salt="YBwA1JPCg/PhRFG2nxs6VA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5FC7"/>
    <w:rsid w:val="00030A63"/>
    <w:rsid w:val="00033DF7"/>
    <w:rsid w:val="00041DF9"/>
    <w:rsid w:val="000A77A3"/>
    <w:rsid w:val="000B4968"/>
    <w:rsid w:val="000D3DF4"/>
    <w:rsid w:val="000D4C9B"/>
    <w:rsid w:val="000D58B6"/>
    <w:rsid w:val="00117AE7"/>
    <w:rsid w:val="00142658"/>
    <w:rsid w:val="0014354F"/>
    <w:rsid w:val="00171EBD"/>
    <w:rsid w:val="001A2316"/>
    <w:rsid w:val="0020104D"/>
    <w:rsid w:val="00226304"/>
    <w:rsid w:val="002607BD"/>
    <w:rsid w:val="00285E2D"/>
    <w:rsid w:val="00294399"/>
    <w:rsid w:val="002A5FC7"/>
    <w:rsid w:val="002B5A40"/>
    <w:rsid w:val="00363268"/>
    <w:rsid w:val="00476954"/>
    <w:rsid w:val="004963F1"/>
    <w:rsid w:val="004E32F0"/>
    <w:rsid w:val="005179D3"/>
    <w:rsid w:val="005423DF"/>
    <w:rsid w:val="0057250C"/>
    <w:rsid w:val="00572A44"/>
    <w:rsid w:val="00574376"/>
    <w:rsid w:val="005A2FD5"/>
    <w:rsid w:val="005B3662"/>
    <w:rsid w:val="00620339"/>
    <w:rsid w:val="006515FD"/>
    <w:rsid w:val="00684424"/>
    <w:rsid w:val="006A0E9B"/>
    <w:rsid w:val="006B3C9A"/>
    <w:rsid w:val="006F1A1E"/>
    <w:rsid w:val="00713621"/>
    <w:rsid w:val="00782A26"/>
    <w:rsid w:val="007D20AC"/>
    <w:rsid w:val="007F2C03"/>
    <w:rsid w:val="008341B1"/>
    <w:rsid w:val="0086515C"/>
    <w:rsid w:val="0088748C"/>
    <w:rsid w:val="008A377B"/>
    <w:rsid w:val="008A6498"/>
    <w:rsid w:val="008E0288"/>
    <w:rsid w:val="0090124D"/>
    <w:rsid w:val="00A03D83"/>
    <w:rsid w:val="00A31BBD"/>
    <w:rsid w:val="00A51276"/>
    <w:rsid w:val="00A52FF2"/>
    <w:rsid w:val="00AB3C0E"/>
    <w:rsid w:val="00AD30DD"/>
    <w:rsid w:val="00B00C7C"/>
    <w:rsid w:val="00B24D42"/>
    <w:rsid w:val="00B66D0F"/>
    <w:rsid w:val="00B7001B"/>
    <w:rsid w:val="00B71C1B"/>
    <w:rsid w:val="00B77E7F"/>
    <w:rsid w:val="00BE04C0"/>
    <w:rsid w:val="00BE0AB4"/>
    <w:rsid w:val="00C17FE7"/>
    <w:rsid w:val="00C638A9"/>
    <w:rsid w:val="00D047B2"/>
    <w:rsid w:val="00D11A46"/>
    <w:rsid w:val="00D422AC"/>
    <w:rsid w:val="00DF5F7A"/>
    <w:rsid w:val="00E116AB"/>
    <w:rsid w:val="00E1725E"/>
    <w:rsid w:val="00E43A84"/>
    <w:rsid w:val="00E82657"/>
    <w:rsid w:val="00E85E09"/>
    <w:rsid w:val="00ED23BD"/>
    <w:rsid w:val="00F0572A"/>
    <w:rsid w:val="00F13A66"/>
    <w:rsid w:val="00F23AAB"/>
    <w:rsid w:val="00F36177"/>
    <w:rsid w:val="00F52941"/>
    <w:rsid w:val="00F91EF6"/>
    <w:rsid w:val="00FA178F"/>
    <w:rsid w:val="00FD3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1D7B9E"/>
  <w15:chartTrackingRefBased/>
  <w15:docId w15:val="{0E9AC287-2FDD-4780-B9EE-59064CB9B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41B1"/>
    <w:pPr>
      <w:spacing w:after="0" w:line="240" w:lineRule="auto"/>
      <w:jc w:val="both"/>
    </w:pPr>
    <w:rPr>
      <w:rFonts w:ascii="Arial Narrow" w:hAnsi="Arial Narrow"/>
      <w:sz w:val="24"/>
    </w:rPr>
  </w:style>
  <w:style w:type="paragraph" w:styleId="Ttulo1">
    <w:name w:val="heading 1"/>
    <w:basedOn w:val="Normal"/>
    <w:next w:val="Normal"/>
    <w:link w:val="Ttulo1Char"/>
    <w:uiPriority w:val="9"/>
    <w:qFormat/>
    <w:rsid w:val="00E85E09"/>
    <w:pPr>
      <w:keepNext/>
      <w:keepLines/>
      <w:spacing w:before="40" w:after="40"/>
      <w:outlineLvl w:val="0"/>
    </w:pPr>
    <w:rPr>
      <w:rFonts w:eastAsiaTheme="majorEastAsia" w:cstheme="majorBidi"/>
      <w:b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fontstyle01">
    <w:name w:val="fontstyle01"/>
    <w:basedOn w:val="Fontepargpadro"/>
    <w:rsid w:val="002A5FC7"/>
    <w:rPr>
      <w:rFonts w:ascii="Calibri-Bold" w:hAnsi="Calibri-Bold" w:hint="defaul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Fontepargpadro"/>
    <w:rsid w:val="002A5FC7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31">
    <w:name w:val="fontstyle31"/>
    <w:basedOn w:val="Fontepargpadro"/>
    <w:rsid w:val="002A5FC7"/>
    <w:rPr>
      <w:rFonts w:ascii="Calibri-Italic" w:hAnsi="Calibri-Italic" w:hint="default"/>
      <w:b w:val="0"/>
      <w:bCs w:val="0"/>
      <w:i/>
      <w:iCs/>
      <w:color w:val="000000"/>
      <w:sz w:val="22"/>
      <w:szCs w:val="22"/>
    </w:rPr>
  </w:style>
  <w:style w:type="character" w:styleId="Hyperlink">
    <w:name w:val="Hyperlink"/>
    <w:basedOn w:val="Fontepargpadro"/>
    <w:uiPriority w:val="99"/>
    <w:unhideWhenUsed/>
    <w:rsid w:val="00F23AAB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F23AAB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E85E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E85E09"/>
    <w:rPr>
      <w:rFonts w:ascii="Arial Narrow" w:hAnsi="Arial Narrow"/>
      <w:sz w:val="24"/>
    </w:rPr>
  </w:style>
  <w:style w:type="paragraph" w:styleId="Rodap">
    <w:name w:val="footer"/>
    <w:basedOn w:val="Normal"/>
    <w:link w:val="RodapChar"/>
    <w:uiPriority w:val="99"/>
    <w:unhideWhenUsed/>
    <w:rsid w:val="00E85E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85E09"/>
    <w:rPr>
      <w:rFonts w:ascii="Arial Narrow" w:hAnsi="Arial Narrow"/>
      <w:sz w:val="24"/>
    </w:rPr>
  </w:style>
  <w:style w:type="table" w:styleId="Tabelacomgrade">
    <w:name w:val="Table Grid"/>
    <w:basedOn w:val="Tabelanormal"/>
    <w:uiPriority w:val="39"/>
    <w:rsid w:val="00E85E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uiPriority w:val="9"/>
    <w:rsid w:val="00E85E09"/>
    <w:rPr>
      <w:rFonts w:ascii="Arial Narrow" w:eastAsiaTheme="majorEastAsia" w:hAnsi="Arial Narrow" w:cstheme="majorBidi"/>
      <w:b/>
      <w:sz w:val="24"/>
      <w:szCs w:val="32"/>
    </w:rPr>
  </w:style>
  <w:style w:type="paragraph" w:customStyle="1" w:styleId="Default">
    <w:name w:val="Default"/>
    <w:rsid w:val="002607B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TextodoEspaoReservado">
    <w:name w:val="Placeholder Text"/>
    <w:basedOn w:val="Fontepargpadro"/>
    <w:uiPriority w:val="99"/>
    <w:semiHidden/>
    <w:rsid w:val="000D58B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54CBD5330ADC4469B9E64981AF3DB49C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00A9C63-9695-4F1E-80F3-2D30B89235D3}"/>
      </w:docPartPr>
      <w:docPartBody>
        <w:p w:rsidR="00471612" w:rsidRDefault="00484E9D" w:rsidP="00484E9D">
          <w:pPr>
            <w:pStyle w:val="54CBD5330ADC4469B9E64981AF3DB49C"/>
          </w:pPr>
          <w:r w:rsidRPr="00A52C00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E41635818B2E45D488427FB877ACB93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68FAA9C-4E8A-45F6-B618-3014DF52E6C4}"/>
      </w:docPartPr>
      <w:docPartBody>
        <w:p w:rsidR="00471612" w:rsidRDefault="00484E9D" w:rsidP="00484E9D">
          <w:pPr>
            <w:pStyle w:val="E41635818B2E45D488427FB877ACB934"/>
          </w:pPr>
          <w:r w:rsidRPr="00A52C00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C41B28BC785B48DDA752F6BF6AF7D33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40AFEB2-183C-402F-A26F-246EF83438E5}"/>
      </w:docPartPr>
      <w:docPartBody>
        <w:p w:rsidR="00471612" w:rsidRDefault="00484E9D" w:rsidP="00484E9D">
          <w:pPr>
            <w:pStyle w:val="C41B28BC785B48DDA752F6BF6AF7D339"/>
          </w:pPr>
          <w:r w:rsidRPr="00A52C00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120328D525704292987F90F8F581638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5938DE36-CB0E-4C85-92BE-4D80659BD5AB}"/>
      </w:docPartPr>
      <w:docPartBody>
        <w:p w:rsidR="00471612" w:rsidRDefault="00484E9D" w:rsidP="00484E9D">
          <w:pPr>
            <w:pStyle w:val="120328D525704292987F90F8F581638B"/>
          </w:pPr>
          <w:r w:rsidRPr="00A52C00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8915AD01CC1044B88EEB04EC7447EA6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7F89E2D9-491F-4B23-93F0-F639676E2C3C}"/>
      </w:docPartPr>
      <w:docPartBody>
        <w:p w:rsidR="00471612" w:rsidRDefault="00484E9D" w:rsidP="00484E9D">
          <w:pPr>
            <w:pStyle w:val="8915AD01CC1044B88EEB04EC7447EA67"/>
          </w:pPr>
          <w:r w:rsidRPr="00A52C00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A95DF45D8788492F98AEFE2AAD10C4C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D7F2F812-3345-4191-A523-48480294C1E5}"/>
      </w:docPartPr>
      <w:docPartBody>
        <w:p w:rsidR="00471612" w:rsidRDefault="00484E9D" w:rsidP="00484E9D">
          <w:pPr>
            <w:pStyle w:val="A95DF45D8788492F98AEFE2AAD10C4C0"/>
          </w:pPr>
          <w:r w:rsidRPr="00A52C00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67B6209A6D1F4B7CA81C966D7274821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0FC897D-7D8E-4610-B606-7E6DABFE4581}"/>
      </w:docPartPr>
      <w:docPartBody>
        <w:p w:rsidR="00000000" w:rsidRDefault="003175B1" w:rsidP="003175B1">
          <w:pPr>
            <w:pStyle w:val="67B6209A6D1F4B7CA81C966D72748213"/>
          </w:pPr>
          <w:r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8AE244F53FD94661960B7D2D91FE1FF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82DE395-48CD-487A-9584-062BA853A63E}"/>
      </w:docPartPr>
      <w:docPartBody>
        <w:p w:rsidR="00000000" w:rsidRDefault="003175B1" w:rsidP="003175B1">
          <w:pPr>
            <w:pStyle w:val="8AE244F53FD94661960B7D2D91FE1FF8"/>
          </w:pPr>
          <w:r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540AE27DBCD04238888D28EF6707C30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9757163A-75A3-4D3A-9A76-AB321C600B73}"/>
      </w:docPartPr>
      <w:docPartBody>
        <w:p w:rsidR="00000000" w:rsidRDefault="003175B1" w:rsidP="003175B1">
          <w:pPr>
            <w:pStyle w:val="540AE27DBCD04238888D28EF6707C30B"/>
          </w:pPr>
          <w:r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5604AF3A2C824E61969B2DA339C158E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26C16AF-B463-447B-B4FD-D03A1D2F029E}"/>
      </w:docPartPr>
      <w:docPartBody>
        <w:p w:rsidR="00000000" w:rsidRDefault="003175B1" w:rsidP="003175B1">
          <w:pPr>
            <w:pStyle w:val="5604AF3A2C824E61969B2DA339C158E3"/>
          </w:pPr>
          <w:r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B5667BD3CB1542119CA22D0C916B2011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042A547-0BF0-4DF2-9624-CBE4FA4DAFAE}"/>
      </w:docPartPr>
      <w:docPartBody>
        <w:p w:rsidR="00000000" w:rsidRDefault="003175B1" w:rsidP="003175B1">
          <w:pPr>
            <w:pStyle w:val="B5667BD3CB1542119CA22D0C916B2011"/>
          </w:pPr>
          <w:r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A2AAB00B00C345D9B6B92BBC04E0580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7CD85879-03E8-438A-835E-66E429022722}"/>
      </w:docPartPr>
      <w:docPartBody>
        <w:p w:rsidR="00000000" w:rsidRDefault="003175B1" w:rsidP="003175B1">
          <w:pPr>
            <w:pStyle w:val="A2AAB00B00C345D9B6B92BBC04E05809"/>
          </w:pPr>
          <w:r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D55848FEA90C49988E50D4EDB91C58F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41A72C36-9A3A-4F54-8954-857CA37A267F}"/>
      </w:docPartPr>
      <w:docPartBody>
        <w:p w:rsidR="00000000" w:rsidRDefault="003175B1" w:rsidP="003175B1">
          <w:pPr>
            <w:pStyle w:val="D55848FEA90C49988E50D4EDB91C58F4"/>
          </w:pPr>
          <w:r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91802933CBE2441482EAB0EE229D8F7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07D055D-3F9F-46B9-9922-A4E8BFBF0B5C}"/>
      </w:docPartPr>
      <w:docPartBody>
        <w:p w:rsidR="00000000" w:rsidRDefault="003175B1" w:rsidP="003175B1">
          <w:pPr>
            <w:pStyle w:val="91802933CBE2441482EAB0EE229D8F76"/>
          </w:pPr>
          <w:r>
            <w:rPr>
              <w:rStyle w:val="TextodoEspaoReservado"/>
            </w:rPr>
            <w:t>Clique ou toque aqui para inserir o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-Bold">
    <w:altName w:val="Calibri"/>
    <w:panose1 w:val="00000000000000000000"/>
    <w:charset w:val="00"/>
    <w:family w:val="roman"/>
    <w:notTrueType/>
    <w:pitch w:val="default"/>
  </w:font>
  <w:font w:name="Calibri-Italic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4E9D"/>
    <w:rsid w:val="003175B1"/>
    <w:rsid w:val="00471612"/>
    <w:rsid w:val="00484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EspaoReservado">
    <w:name w:val="Placeholder Text"/>
    <w:basedOn w:val="Fontepargpadro"/>
    <w:uiPriority w:val="99"/>
    <w:semiHidden/>
    <w:rsid w:val="003175B1"/>
  </w:style>
  <w:style w:type="paragraph" w:customStyle="1" w:styleId="54CBD5330ADC4469B9E64981AF3DB49C">
    <w:name w:val="54CBD5330ADC4469B9E64981AF3DB49C"/>
    <w:rsid w:val="00484E9D"/>
  </w:style>
  <w:style w:type="paragraph" w:customStyle="1" w:styleId="E41635818B2E45D488427FB877ACB934">
    <w:name w:val="E41635818B2E45D488427FB877ACB934"/>
    <w:rsid w:val="00484E9D"/>
  </w:style>
  <w:style w:type="paragraph" w:customStyle="1" w:styleId="C41B28BC785B48DDA752F6BF6AF7D339">
    <w:name w:val="C41B28BC785B48DDA752F6BF6AF7D339"/>
    <w:rsid w:val="00484E9D"/>
  </w:style>
  <w:style w:type="paragraph" w:customStyle="1" w:styleId="120328D525704292987F90F8F581638B">
    <w:name w:val="120328D525704292987F90F8F581638B"/>
    <w:rsid w:val="00484E9D"/>
  </w:style>
  <w:style w:type="paragraph" w:customStyle="1" w:styleId="8915AD01CC1044B88EEB04EC7447EA67">
    <w:name w:val="8915AD01CC1044B88EEB04EC7447EA67"/>
    <w:rsid w:val="00484E9D"/>
  </w:style>
  <w:style w:type="paragraph" w:customStyle="1" w:styleId="A95DF45D8788492F98AEFE2AAD10C4C0">
    <w:name w:val="A95DF45D8788492F98AEFE2AAD10C4C0"/>
    <w:rsid w:val="00484E9D"/>
  </w:style>
  <w:style w:type="paragraph" w:customStyle="1" w:styleId="67B6209A6D1F4B7CA81C966D72748213">
    <w:name w:val="67B6209A6D1F4B7CA81C966D72748213"/>
    <w:rsid w:val="003175B1"/>
  </w:style>
  <w:style w:type="paragraph" w:customStyle="1" w:styleId="8AE244F53FD94661960B7D2D91FE1FF8">
    <w:name w:val="8AE244F53FD94661960B7D2D91FE1FF8"/>
    <w:rsid w:val="003175B1"/>
  </w:style>
  <w:style w:type="paragraph" w:customStyle="1" w:styleId="540AE27DBCD04238888D28EF6707C30B">
    <w:name w:val="540AE27DBCD04238888D28EF6707C30B"/>
    <w:rsid w:val="003175B1"/>
  </w:style>
  <w:style w:type="paragraph" w:customStyle="1" w:styleId="5604AF3A2C824E61969B2DA339C158E3">
    <w:name w:val="5604AF3A2C824E61969B2DA339C158E3"/>
    <w:rsid w:val="003175B1"/>
  </w:style>
  <w:style w:type="paragraph" w:customStyle="1" w:styleId="B5667BD3CB1542119CA22D0C916B2011">
    <w:name w:val="B5667BD3CB1542119CA22D0C916B2011"/>
    <w:rsid w:val="003175B1"/>
  </w:style>
  <w:style w:type="paragraph" w:customStyle="1" w:styleId="A2AAB00B00C345D9B6B92BBC04E05809">
    <w:name w:val="A2AAB00B00C345D9B6B92BBC04E05809"/>
    <w:rsid w:val="003175B1"/>
  </w:style>
  <w:style w:type="paragraph" w:customStyle="1" w:styleId="D55848FEA90C49988E50D4EDB91C58F4">
    <w:name w:val="D55848FEA90C49988E50D4EDB91C58F4"/>
    <w:rsid w:val="003175B1"/>
  </w:style>
  <w:style w:type="paragraph" w:customStyle="1" w:styleId="91802933CBE2441482EAB0EE229D8F76">
    <w:name w:val="91802933CBE2441482EAB0EE229D8F76"/>
    <w:rsid w:val="003175B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A75891-6BCC-47FD-BE09-6DA927D84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2641</Words>
  <Characters>14264</Characters>
  <Application>Microsoft Office Word</Application>
  <DocSecurity>0</DocSecurity>
  <Lines>118</Lines>
  <Paragraphs>33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Jamenson Guilherme Ozelame</dc:creator>
  <cp:keywords/>
  <dc:description/>
  <cp:lastModifiedBy>PC-Saude-Farmacia</cp:lastModifiedBy>
  <cp:revision>8</cp:revision>
  <cp:lastPrinted>2022-09-06T18:14:00Z</cp:lastPrinted>
  <dcterms:created xsi:type="dcterms:W3CDTF">2022-09-06T20:35:00Z</dcterms:created>
  <dcterms:modified xsi:type="dcterms:W3CDTF">2022-09-23T17:47:00Z</dcterms:modified>
</cp:coreProperties>
</file>